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50E4B" w14:textId="45E139EF" w:rsidR="00425ED1" w:rsidRPr="00B77B0A" w:rsidRDefault="008042D1" w:rsidP="00B77B0A">
      <w:pPr>
        <w:spacing w:before="57"/>
        <w:ind w:right="815"/>
        <w:jc w:val="right"/>
        <w:rPr>
          <w:i/>
          <w:sz w:val="16"/>
        </w:rPr>
      </w:pPr>
      <w:r>
        <w:rPr>
          <w:i/>
          <w:sz w:val="16"/>
        </w:rPr>
        <w:t>Parish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Clerk:</w:t>
      </w:r>
      <w:r>
        <w:rPr>
          <w:i/>
          <w:spacing w:val="-4"/>
          <w:sz w:val="16"/>
        </w:rPr>
        <w:t xml:space="preserve"> </w:t>
      </w:r>
      <w:r w:rsidR="00B77B0A">
        <w:rPr>
          <w:i/>
          <w:sz w:val="16"/>
        </w:rPr>
        <w:t>Karen Hal</w:t>
      </w:r>
      <w:r w:rsidR="005A37D7">
        <w:rPr>
          <w:i/>
          <w:sz w:val="16"/>
        </w:rPr>
        <w:t>l</w:t>
      </w:r>
    </w:p>
    <w:p w14:paraId="6F521B06" w14:textId="77777777" w:rsidR="00425ED1" w:rsidRDefault="00425ED1">
      <w:pPr>
        <w:pStyle w:val="BodyText"/>
        <w:rPr>
          <w:i/>
          <w:sz w:val="16"/>
        </w:rPr>
      </w:pPr>
    </w:p>
    <w:p w14:paraId="3BE3B5D5" w14:textId="77777777" w:rsidR="00425ED1" w:rsidRDefault="00425ED1">
      <w:pPr>
        <w:pStyle w:val="BodyText"/>
        <w:spacing w:before="80"/>
        <w:rPr>
          <w:i/>
          <w:sz w:val="16"/>
        </w:rPr>
      </w:pPr>
    </w:p>
    <w:p w14:paraId="29C38193" w14:textId="7CDD990A" w:rsidR="00425ED1" w:rsidRDefault="008042D1">
      <w:pPr>
        <w:ind w:left="2" w:right="598"/>
        <w:jc w:val="center"/>
        <w:rPr>
          <w:sz w:val="32"/>
        </w:rPr>
      </w:pPr>
      <w:r>
        <w:rPr>
          <w:sz w:val="32"/>
        </w:rPr>
        <w:t>General</w:t>
      </w:r>
      <w:r>
        <w:rPr>
          <w:spacing w:val="-11"/>
          <w:sz w:val="32"/>
        </w:rPr>
        <w:t xml:space="preserve"> </w:t>
      </w:r>
      <w:r>
        <w:rPr>
          <w:sz w:val="32"/>
        </w:rPr>
        <w:t>Risk</w:t>
      </w:r>
      <w:r>
        <w:rPr>
          <w:spacing w:val="-14"/>
          <w:sz w:val="32"/>
        </w:rPr>
        <w:t xml:space="preserve"> </w:t>
      </w:r>
      <w:r>
        <w:rPr>
          <w:sz w:val="32"/>
        </w:rPr>
        <w:t>Assessment</w:t>
      </w:r>
      <w:r>
        <w:rPr>
          <w:spacing w:val="-10"/>
          <w:sz w:val="32"/>
        </w:rPr>
        <w:t xml:space="preserve"> </w:t>
      </w:r>
      <w:r>
        <w:rPr>
          <w:sz w:val="32"/>
        </w:rPr>
        <w:t>and</w:t>
      </w:r>
      <w:r>
        <w:rPr>
          <w:spacing w:val="-10"/>
          <w:sz w:val="32"/>
        </w:rPr>
        <w:t xml:space="preserve"> </w:t>
      </w:r>
      <w:r>
        <w:rPr>
          <w:sz w:val="32"/>
        </w:rPr>
        <w:t>Management</w:t>
      </w:r>
      <w:r>
        <w:rPr>
          <w:spacing w:val="-9"/>
          <w:sz w:val="32"/>
        </w:rPr>
        <w:t xml:space="preserve"> </w:t>
      </w:r>
      <w:r w:rsidR="00B77B0A">
        <w:rPr>
          <w:spacing w:val="-2"/>
          <w:sz w:val="32"/>
        </w:rPr>
        <w:t>2025/26</w:t>
      </w:r>
    </w:p>
    <w:p w14:paraId="4C4EAC09" w14:textId="5E9644FB" w:rsidR="00425ED1" w:rsidRDefault="008042D1">
      <w:pPr>
        <w:spacing w:before="272"/>
        <w:ind w:left="1" w:right="598"/>
        <w:jc w:val="center"/>
        <w:rPr>
          <w:sz w:val="28"/>
        </w:rPr>
      </w:pPr>
      <w:r>
        <w:rPr>
          <w:sz w:val="28"/>
        </w:rPr>
        <w:t>Adopted</w:t>
      </w:r>
      <w:r>
        <w:rPr>
          <w:spacing w:val="-6"/>
          <w:sz w:val="28"/>
        </w:rPr>
        <w:t xml:space="preserve"> </w:t>
      </w:r>
      <w:r w:rsidR="00335B5E">
        <w:rPr>
          <w:spacing w:val="-2"/>
          <w:sz w:val="28"/>
        </w:rPr>
        <w:t>2</w:t>
      </w:r>
      <w:r w:rsidR="00335B5E" w:rsidRPr="00335B5E">
        <w:rPr>
          <w:spacing w:val="-2"/>
          <w:sz w:val="28"/>
          <w:vertAlign w:val="superscript"/>
        </w:rPr>
        <w:t>nd</w:t>
      </w:r>
      <w:r w:rsidR="00335B5E">
        <w:rPr>
          <w:spacing w:val="-2"/>
          <w:sz w:val="28"/>
        </w:rPr>
        <w:t xml:space="preserve"> June 2025</w:t>
      </w:r>
    </w:p>
    <w:p w14:paraId="012AA1A0" w14:textId="058721EE" w:rsidR="00425ED1" w:rsidRDefault="008042D1">
      <w:pPr>
        <w:pStyle w:val="BodyText"/>
        <w:spacing w:before="265"/>
        <w:ind w:left="220" w:right="684"/>
      </w:pPr>
      <w:r>
        <w:t>Each Council should</w:t>
      </w:r>
      <w:r>
        <w:rPr>
          <w:spacing w:val="-2"/>
        </w:rPr>
        <w:t xml:space="preserve"> </w:t>
      </w:r>
      <w:r>
        <w:t>have in place a system to help</w:t>
      </w:r>
      <w:r>
        <w:rPr>
          <w:spacing w:val="-1"/>
        </w:rPr>
        <w:t xml:space="preserve"> </w:t>
      </w:r>
      <w:r>
        <w:t>it to manage risk.</w:t>
      </w:r>
      <w:r>
        <w:rPr>
          <w:spacing w:val="-1"/>
        </w:rPr>
        <w:t xml:space="preserve"> </w:t>
      </w:r>
      <w:r>
        <w:t>This system will be simple for the smallest Parishes and</w:t>
      </w:r>
      <w:r>
        <w:rPr>
          <w:spacing w:val="-2"/>
        </w:rPr>
        <w:t xml:space="preserve"> </w:t>
      </w:r>
      <w:r>
        <w:t xml:space="preserve">more complex for larger Parish and Town Councils. A Council’s internal auditor may use this risk management system to help to identify what tests to </w:t>
      </w:r>
      <w:r w:rsidR="007064BB">
        <w:t>conduct</w:t>
      </w:r>
      <w:r>
        <w:t xml:space="preserve"> as part of the audit.</w:t>
      </w:r>
    </w:p>
    <w:p w14:paraId="5B872E1F" w14:textId="77777777" w:rsidR="00425ED1" w:rsidRDefault="00425ED1">
      <w:pPr>
        <w:pStyle w:val="BodyText"/>
        <w:spacing w:before="1"/>
      </w:pPr>
    </w:p>
    <w:p w14:paraId="6C01418A" w14:textId="1877A541" w:rsidR="00425ED1" w:rsidRDefault="008042D1">
      <w:pPr>
        <w:pStyle w:val="BodyText"/>
        <w:ind w:left="220" w:right="684"/>
      </w:pPr>
      <w:r>
        <w:t xml:space="preserve">Risk management is important. </w:t>
      </w:r>
      <w:r w:rsidR="00B77B0A">
        <w:t>Failure</w:t>
      </w:r>
      <w:r>
        <w:t xml:space="preserve"> to manage risks effectively can be expensive in financial terms </w:t>
      </w:r>
      <w:r w:rsidR="00B77B0A">
        <w:t>and</w:t>
      </w:r>
      <w:r>
        <w:t xml:space="preserve"> in terms of service delivery. Most Clerks will already be assessing and managing risks in </w:t>
      </w:r>
      <w:r w:rsidR="007064BB">
        <w:t>one</w:t>
      </w:r>
      <w:r>
        <w:t xml:space="preserve"> way or </w:t>
      </w:r>
      <w:r w:rsidR="007064BB">
        <w:t>an</w:t>
      </w:r>
      <w:r>
        <w:t>other but there may be room to improve and document existing practices.</w:t>
      </w:r>
    </w:p>
    <w:p w14:paraId="073C2E1E" w14:textId="10BFB5D0" w:rsidR="00425ED1" w:rsidRDefault="008042D1">
      <w:pPr>
        <w:pStyle w:val="BodyText"/>
        <w:spacing w:before="267"/>
        <w:ind w:left="220" w:right="684"/>
      </w:pPr>
      <w:r>
        <w:t>Members</w:t>
      </w:r>
      <w:r>
        <w:rPr>
          <w:spacing w:val="21"/>
        </w:rPr>
        <w:t xml:space="preserve"> </w:t>
      </w:r>
      <w:r>
        <w:t>are</w:t>
      </w:r>
      <w:r>
        <w:rPr>
          <w:spacing w:val="21"/>
        </w:rPr>
        <w:t xml:space="preserve"> </w:t>
      </w:r>
      <w:r w:rsidR="007064BB">
        <w:t>responsible</w:t>
      </w:r>
      <w:r>
        <w:rPr>
          <w:spacing w:val="21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risk</w:t>
      </w:r>
      <w:r>
        <w:rPr>
          <w:spacing w:val="21"/>
        </w:rPr>
        <w:t xml:space="preserve"> </w:t>
      </w:r>
      <w:r>
        <w:t>management</w:t>
      </w:r>
      <w:r>
        <w:rPr>
          <w:spacing w:val="21"/>
        </w:rPr>
        <w:t xml:space="preserve"> </w:t>
      </w:r>
      <w:r>
        <w:t>because</w:t>
      </w:r>
      <w:r>
        <w:rPr>
          <w:spacing w:val="21"/>
        </w:rPr>
        <w:t xml:space="preserve"> </w:t>
      </w:r>
      <w:r>
        <w:t>risks</w:t>
      </w:r>
      <w:r>
        <w:rPr>
          <w:spacing w:val="20"/>
        </w:rPr>
        <w:t xml:space="preserve"> </w:t>
      </w:r>
      <w:r>
        <w:t>threaten</w:t>
      </w:r>
      <w:r>
        <w:rPr>
          <w:spacing w:val="20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Council’s</w:t>
      </w:r>
      <w:r>
        <w:rPr>
          <w:spacing w:val="20"/>
        </w:rPr>
        <w:t xml:space="preserve"> </w:t>
      </w:r>
      <w:r>
        <w:t>ability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achieve</w:t>
      </w:r>
      <w:r>
        <w:rPr>
          <w:spacing w:val="21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objectives.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Clerk</w:t>
      </w:r>
      <w:r>
        <w:rPr>
          <w:spacing w:val="21"/>
        </w:rPr>
        <w:t xml:space="preserve"> </w:t>
      </w:r>
      <w:r>
        <w:t>should</w:t>
      </w:r>
      <w:r>
        <w:rPr>
          <w:spacing w:val="19"/>
        </w:rPr>
        <w:t xml:space="preserve"> </w:t>
      </w:r>
      <w:r>
        <w:t>therefore ensure that members should:</w:t>
      </w:r>
    </w:p>
    <w:p w14:paraId="2AC1E66D" w14:textId="77777777" w:rsidR="00425ED1" w:rsidRDefault="00425ED1">
      <w:pPr>
        <w:pStyle w:val="BodyText"/>
        <w:spacing w:before="1"/>
      </w:pPr>
    </w:p>
    <w:p w14:paraId="6BB1BFE8" w14:textId="3835B4F3" w:rsidR="00425ED1" w:rsidRDefault="008042D1">
      <w:pPr>
        <w:pStyle w:val="ListParagraph"/>
        <w:numPr>
          <w:ilvl w:val="0"/>
          <w:numId w:val="1"/>
        </w:numPr>
        <w:tabs>
          <w:tab w:val="left" w:pos="380"/>
        </w:tabs>
        <w:ind w:left="380" w:hanging="160"/>
      </w:pPr>
      <w:r>
        <w:t>Identify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t>facing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7064BB">
        <w:rPr>
          <w:spacing w:val="-2"/>
        </w:rPr>
        <w:t>Council.</w:t>
      </w:r>
    </w:p>
    <w:p w14:paraId="1D1C1F18" w14:textId="77777777" w:rsidR="00425ED1" w:rsidRDefault="008042D1">
      <w:pPr>
        <w:pStyle w:val="ListParagraph"/>
        <w:numPr>
          <w:ilvl w:val="0"/>
          <w:numId w:val="1"/>
        </w:numPr>
        <w:tabs>
          <w:tab w:val="left" w:pos="380"/>
        </w:tabs>
        <w:ind w:left="380" w:hanging="160"/>
      </w:pPr>
      <w:r>
        <w:t>Evaluate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potential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t>taking</w:t>
      </w:r>
      <w:r>
        <w:rPr>
          <w:spacing w:val="-4"/>
        </w:rPr>
        <w:t xml:space="preserve"> </w:t>
      </w:r>
      <w:r>
        <w:t>place;</w:t>
      </w:r>
      <w:r>
        <w:rPr>
          <w:spacing w:val="-2"/>
        </w:rPr>
        <w:t xml:space="preserve"> </w:t>
      </w:r>
      <w:r>
        <w:rPr>
          <w:spacing w:val="-5"/>
        </w:rPr>
        <w:t>and</w:t>
      </w:r>
    </w:p>
    <w:p w14:paraId="5AE1A047" w14:textId="70AE648C" w:rsidR="00425ED1" w:rsidRDefault="008042D1">
      <w:pPr>
        <w:pStyle w:val="ListParagraph"/>
        <w:numPr>
          <w:ilvl w:val="0"/>
          <w:numId w:val="1"/>
        </w:numPr>
        <w:tabs>
          <w:tab w:val="left" w:pos="380"/>
        </w:tabs>
        <w:ind w:left="380" w:hanging="160"/>
      </w:pPr>
      <w:r>
        <w:t>Agree</w:t>
      </w:r>
      <w:r>
        <w:rPr>
          <w:spacing w:val="-5"/>
        </w:rPr>
        <w:t xml:space="preserve"> </w:t>
      </w:r>
      <w:r>
        <w:t>measures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avoid,</w:t>
      </w:r>
      <w:r>
        <w:rPr>
          <w:spacing w:val="-4"/>
        </w:rPr>
        <w:t xml:space="preserve"> </w:t>
      </w:r>
      <w:r w:rsidR="007064BB">
        <w:t>reduce,</w:t>
      </w:r>
      <w:r>
        <w:rPr>
          <w:spacing w:val="-5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risk</w:t>
      </w:r>
      <w:r>
        <w:rPr>
          <w:spacing w:val="-8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rPr>
          <w:spacing w:val="-2"/>
        </w:rPr>
        <w:t>consequence.</w:t>
      </w:r>
    </w:p>
    <w:p w14:paraId="1CCEA55A" w14:textId="77777777" w:rsidR="00425ED1" w:rsidRDefault="00425ED1">
      <w:pPr>
        <w:sectPr w:rsidR="00425ED1">
          <w:headerReference w:type="default" r:id="rId10"/>
          <w:type w:val="continuous"/>
          <w:pgSz w:w="16840" w:h="11910" w:orient="landscape"/>
          <w:pgMar w:top="1180" w:right="620" w:bottom="280" w:left="122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432"/>
        <w:gridCol w:w="991"/>
        <w:gridCol w:w="1277"/>
        <w:gridCol w:w="4112"/>
        <w:gridCol w:w="2977"/>
      </w:tblGrid>
      <w:tr w:rsidR="00425ED1" w14:paraId="6B7EC1E4" w14:textId="77777777">
        <w:trPr>
          <w:trHeight w:val="803"/>
        </w:trPr>
        <w:tc>
          <w:tcPr>
            <w:tcW w:w="1980" w:type="dxa"/>
          </w:tcPr>
          <w:p w14:paraId="3EAA3434" w14:textId="77777777" w:rsidR="00425ED1" w:rsidRDefault="008042D1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  <w:spacing w:val="-4"/>
              </w:rPr>
              <w:lastRenderedPageBreak/>
              <w:t>Area</w:t>
            </w:r>
          </w:p>
        </w:tc>
        <w:tc>
          <w:tcPr>
            <w:tcW w:w="3432" w:type="dxa"/>
          </w:tcPr>
          <w:p w14:paraId="22A185CF" w14:textId="77777777" w:rsidR="00425ED1" w:rsidRDefault="008042D1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4"/>
              </w:rPr>
              <w:t>Risk</w:t>
            </w:r>
          </w:p>
        </w:tc>
        <w:tc>
          <w:tcPr>
            <w:tcW w:w="991" w:type="dxa"/>
          </w:tcPr>
          <w:p w14:paraId="299724A7" w14:textId="77777777" w:rsidR="00425ED1" w:rsidRDefault="008042D1">
            <w:pPr>
              <w:pStyle w:val="TableParagraph"/>
              <w:ind w:right="390"/>
              <w:rPr>
                <w:b/>
              </w:rPr>
            </w:pPr>
            <w:r>
              <w:rPr>
                <w:b/>
                <w:spacing w:val="-4"/>
              </w:rPr>
              <w:t xml:space="preserve">Risk </w:t>
            </w:r>
            <w:r>
              <w:rPr>
                <w:b/>
                <w:spacing w:val="-2"/>
              </w:rPr>
              <w:t>Level</w:t>
            </w:r>
          </w:p>
          <w:p w14:paraId="2665D4F7" w14:textId="77777777" w:rsidR="00425ED1" w:rsidRDefault="008042D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4"/>
              </w:rPr>
              <w:t>H/M/L</w:t>
            </w:r>
          </w:p>
        </w:tc>
        <w:tc>
          <w:tcPr>
            <w:tcW w:w="1277" w:type="dxa"/>
          </w:tcPr>
          <w:p w14:paraId="2BA7C759" w14:textId="77777777" w:rsidR="00425ED1" w:rsidRDefault="008042D1">
            <w:pPr>
              <w:pStyle w:val="TableParagraph"/>
              <w:ind w:right="321"/>
              <w:rPr>
                <w:b/>
              </w:rPr>
            </w:pPr>
            <w:r>
              <w:rPr>
                <w:b/>
                <w:spacing w:val="-2"/>
              </w:rPr>
              <w:t>Potential Impact</w:t>
            </w:r>
          </w:p>
          <w:p w14:paraId="5E975CF9" w14:textId="77777777" w:rsidR="00425ED1" w:rsidRDefault="008042D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4"/>
              </w:rPr>
              <w:t>H/M/L</w:t>
            </w:r>
          </w:p>
        </w:tc>
        <w:tc>
          <w:tcPr>
            <w:tcW w:w="4112" w:type="dxa"/>
          </w:tcPr>
          <w:p w14:paraId="6FD6ACC6" w14:textId="77777777" w:rsidR="00425ED1" w:rsidRDefault="008042D1">
            <w:pPr>
              <w:pStyle w:val="TableParagraph"/>
              <w:spacing w:line="265" w:lineRule="exact"/>
              <w:ind w:left="109"/>
              <w:rPr>
                <w:b/>
              </w:rPr>
            </w:pPr>
            <w:r>
              <w:rPr>
                <w:b/>
              </w:rPr>
              <w:t>Management/Control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risk</w:t>
            </w:r>
          </w:p>
        </w:tc>
        <w:tc>
          <w:tcPr>
            <w:tcW w:w="2977" w:type="dxa"/>
          </w:tcPr>
          <w:p w14:paraId="19AF0C7C" w14:textId="77777777" w:rsidR="00425ED1" w:rsidRDefault="008042D1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Review/Action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required</w:t>
            </w:r>
          </w:p>
        </w:tc>
      </w:tr>
      <w:tr w:rsidR="00425ED1" w14:paraId="029EEF52" w14:textId="77777777">
        <w:trPr>
          <w:trHeight w:val="2150"/>
        </w:trPr>
        <w:tc>
          <w:tcPr>
            <w:tcW w:w="1980" w:type="dxa"/>
          </w:tcPr>
          <w:p w14:paraId="78E147A7" w14:textId="77777777" w:rsidR="00425ED1" w:rsidRDefault="008042D1">
            <w:pPr>
              <w:pStyle w:val="TableParagraph"/>
              <w:spacing w:line="268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Assets</w:t>
            </w:r>
          </w:p>
        </w:tc>
        <w:tc>
          <w:tcPr>
            <w:tcW w:w="3432" w:type="dxa"/>
          </w:tcPr>
          <w:p w14:paraId="7586CD5F" w14:textId="6C785D1D" w:rsidR="00425ED1" w:rsidRDefault="008042D1">
            <w:pPr>
              <w:pStyle w:val="TableParagraph"/>
              <w:ind w:right="92"/>
              <w:jc w:val="both"/>
            </w:pPr>
            <w:r>
              <w:t xml:space="preserve">Protection of physical assets including the </w:t>
            </w:r>
            <w:r w:rsidR="00B77B0A">
              <w:t xml:space="preserve">Village Hall, Rec Club, Play Park, Community Spaces, Allotments, Notice Boards </w:t>
            </w:r>
            <w:r w:rsidR="007064BB">
              <w:t>etc.</w:t>
            </w:r>
          </w:p>
        </w:tc>
        <w:tc>
          <w:tcPr>
            <w:tcW w:w="991" w:type="dxa"/>
            <w:shd w:val="clear" w:color="auto" w:fill="FFFF00"/>
          </w:tcPr>
          <w:p w14:paraId="4F81B184" w14:textId="77777777" w:rsidR="00425ED1" w:rsidRDefault="00425ED1">
            <w:pPr>
              <w:pStyle w:val="TableParagraph"/>
              <w:ind w:left="0"/>
            </w:pPr>
          </w:p>
          <w:p w14:paraId="3D840678" w14:textId="77777777" w:rsidR="00425ED1" w:rsidRDefault="00425ED1">
            <w:pPr>
              <w:pStyle w:val="TableParagraph"/>
              <w:ind w:left="0"/>
            </w:pPr>
          </w:p>
          <w:p w14:paraId="0CF90A8E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49169EB6" w14:textId="77777777" w:rsidR="00425ED1" w:rsidRDefault="008042D1">
            <w:pPr>
              <w:pStyle w:val="TableParagraph"/>
              <w:spacing w:before="1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0000"/>
          </w:tcPr>
          <w:p w14:paraId="03D37DA5" w14:textId="77777777" w:rsidR="00425ED1" w:rsidRDefault="00425ED1">
            <w:pPr>
              <w:pStyle w:val="TableParagraph"/>
              <w:ind w:left="0"/>
            </w:pPr>
          </w:p>
          <w:p w14:paraId="6387C807" w14:textId="77777777" w:rsidR="00425ED1" w:rsidRDefault="00425ED1">
            <w:pPr>
              <w:pStyle w:val="TableParagraph"/>
              <w:ind w:left="0"/>
            </w:pPr>
          </w:p>
          <w:p w14:paraId="6B11B15F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20CE7AE1" w14:textId="77777777" w:rsidR="00425ED1" w:rsidRDefault="008042D1">
            <w:pPr>
              <w:pStyle w:val="TableParagraph"/>
              <w:spacing w:before="1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2C4CDCD6" w14:textId="77777777" w:rsidR="00425ED1" w:rsidRDefault="008042D1">
            <w:pPr>
              <w:pStyle w:val="TableParagraph"/>
              <w:spacing w:before="1" w:line="237" w:lineRule="auto"/>
              <w:ind w:left="109" w:right="565"/>
              <w:jc w:val="both"/>
            </w:pPr>
            <w:r>
              <w:t>Insured.</w:t>
            </w:r>
            <w:r>
              <w:rPr>
                <w:spacing w:val="-10"/>
              </w:rPr>
              <w:t xml:space="preserve"> </w:t>
            </w:r>
            <w:r>
              <w:t>Value</w:t>
            </w:r>
            <w:r>
              <w:rPr>
                <w:spacing w:val="-9"/>
              </w:rPr>
              <w:t xml:space="preserve"> </w:t>
            </w:r>
            <w:r>
              <w:t>increased</w:t>
            </w:r>
            <w:r>
              <w:rPr>
                <w:spacing w:val="-9"/>
              </w:rPr>
              <w:t xml:space="preserve"> </w:t>
            </w:r>
            <w:r>
              <w:t>as</w:t>
            </w:r>
            <w:r>
              <w:rPr>
                <w:spacing w:val="-11"/>
              </w:rPr>
              <w:t xml:space="preserve"> </w:t>
            </w:r>
            <w:r>
              <w:t>necessary. Asset register kept.</w:t>
            </w:r>
          </w:p>
          <w:p w14:paraId="1BC0C214" w14:textId="795A3528" w:rsidR="00425ED1" w:rsidRDefault="007064BB">
            <w:pPr>
              <w:pStyle w:val="TableParagraph"/>
              <w:spacing w:before="1"/>
              <w:ind w:left="109" w:right="93"/>
              <w:jc w:val="both"/>
            </w:pPr>
            <w:r>
              <w:t xml:space="preserve">The responsibility of </w:t>
            </w:r>
            <w:r w:rsidR="00B77B0A">
              <w:t>Village Hall building remains with the PC.</w:t>
            </w:r>
          </w:p>
          <w:p w14:paraId="4CE245EB" w14:textId="77777777" w:rsidR="00425ED1" w:rsidRDefault="008042D1">
            <w:pPr>
              <w:pStyle w:val="TableParagraph"/>
              <w:spacing w:line="270" w:lineRule="atLeast"/>
              <w:ind w:left="109" w:right="92"/>
              <w:jc w:val="both"/>
            </w:pPr>
            <w:r>
              <w:t>Review risk assessments annually. Periodic inspections.</w:t>
            </w:r>
            <w:r>
              <w:rPr>
                <w:spacing w:val="40"/>
              </w:rPr>
              <w:t xml:space="preserve"> </w:t>
            </w:r>
            <w:r>
              <w:t xml:space="preserve">Action any defects asap after </w:t>
            </w:r>
            <w:r>
              <w:rPr>
                <w:spacing w:val="-2"/>
              </w:rPr>
              <w:t>notification.</w:t>
            </w:r>
          </w:p>
        </w:tc>
        <w:tc>
          <w:tcPr>
            <w:tcW w:w="2977" w:type="dxa"/>
          </w:tcPr>
          <w:p w14:paraId="1FA11B3E" w14:textId="77777777" w:rsidR="00425ED1" w:rsidRDefault="008042D1">
            <w:pPr>
              <w:pStyle w:val="TableParagraph"/>
              <w:spacing w:before="1" w:line="237" w:lineRule="auto"/>
            </w:pPr>
            <w:r>
              <w:t>Review</w:t>
            </w:r>
            <w:r>
              <w:rPr>
                <w:spacing w:val="80"/>
              </w:rPr>
              <w:t xml:space="preserve"> </w:t>
            </w:r>
            <w:r>
              <w:t>insurance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asset register annually.</w:t>
            </w:r>
          </w:p>
        </w:tc>
      </w:tr>
      <w:tr w:rsidR="00425ED1" w14:paraId="5ED5F3CC" w14:textId="77777777">
        <w:trPr>
          <w:trHeight w:val="268"/>
        </w:trPr>
        <w:tc>
          <w:tcPr>
            <w:tcW w:w="14769" w:type="dxa"/>
            <w:gridSpan w:val="6"/>
            <w:shd w:val="clear" w:color="auto" w:fill="D9D9D9"/>
          </w:tcPr>
          <w:p w14:paraId="264FCF71" w14:textId="77777777" w:rsidR="00425ED1" w:rsidRDefault="00425ED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425ED1" w14:paraId="07FE55EE" w14:textId="77777777">
        <w:trPr>
          <w:trHeight w:val="1341"/>
        </w:trPr>
        <w:tc>
          <w:tcPr>
            <w:tcW w:w="1980" w:type="dxa"/>
            <w:vMerge w:val="restart"/>
          </w:tcPr>
          <w:p w14:paraId="50F6D078" w14:textId="77777777" w:rsidR="00425ED1" w:rsidRDefault="008042D1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Finance</w:t>
            </w:r>
          </w:p>
        </w:tc>
        <w:tc>
          <w:tcPr>
            <w:tcW w:w="3432" w:type="dxa"/>
          </w:tcPr>
          <w:p w14:paraId="27A872FF" w14:textId="77777777" w:rsidR="00425ED1" w:rsidRDefault="008042D1">
            <w:pPr>
              <w:pStyle w:val="TableParagraph"/>
              <w:spacing w:line="265" w:lineRule="exact"/>
            </w:pPr>
            <w:r>
              <w:t>Banking</w:t>
            </w:r>
            <w:r>
              <w:rPr>
                <w:spacing w:val="-4"/>
              </w:rPr>
              <w:t xml:space="preserve"> </w:t>
            </w:r>
            <w:r>
              <w:t>(errors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irregularities)</w:t>
            </w:r>
          </w:p>
        </w:tc>
        <w:tc>
          <w:tcPr>
            <w:tcW w:w="991" w:type="dxa"/>
            <w:shd w:val="clear" w:color="auto" w:fill="00AF50"/>
          </w:tcPr>
          <w:p w14:paraId="04506D98" w14:textId="77777777" w:rsidR="00425ED1" w:rsidRDefault="00425ED1">
            <w:pPr>
              <w:pStyle w:val="TableParagraph"/>
              <w:spacing w:before="265"/>
              <w:ind w:left="0"/>
            </w:pPr>
          </w:p>
          <w:p w14:paraId="1C89023D" w14:textId="77777777" w:rsidR="00425ED1" w:rsidRDefault="008042D1">
            <w:pPr>
              <w:pStyle w:val="TableParagraph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00AF50"/>
          </w:tcPr>
          <w:p w14:paraId="4F27A378" w14:textId="77777777" w:rsidR="00425ED1" w:rsidRDefault="00425ED1">
            <w:pPr>
              <w:pStyle w:val="TableParagraph"/>
              <w:spacing w:before="265"/>
              <w:ind w:left="0"/>
            </w:pPr>
          </w:p>
          <w:p w14:paraId="3EB70D1C" w14:textId="77777777" w:rsidR="00425ED1" w:rsidRDefault="008042D1">
            <w:pPr>
              <w:pStyle w:val="TableParagraph"/>
              <w:ind w:left="14" w:right="5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4112" w:type="dxa"/>
          </w:tcPr>
          <w:p w14:paraId="0F7EAED6" w14:textId="77777777" w:rsidR="00425ED1" w:rsidRDefault="008042D1">
            <w:pPr>
              <w:pStyle w:val="TableParagraph"/>
              <w:tabs>
                <w:tab w:val="left" w:pos="1491"/>
                <w:tab w:val="left" w:pos="2091"/>
                <w:tab w:val="left" w:pos="3252"/>
              </w:tabs>
              <w:ind w:left="109" w:right="93"/>
            </w:pPr>
            <w:r>
              <w:rPr>
                <w:spacing w:val="-2"/>
              </w:rPr>
              <w:t>Adherence</w:t>
            </w:r>
            <w:r>
              <w:tab/>
            </w:r>
            <w:r>
              <w:rPr>
                <w:spacing w:val="-6"/>
              </w:rPr>
              <w:t>to</w:t>
            </w:r>
            <w:r>
              <w:tab/>
            </w:r>
            <w:r>
              <w:rPr>
                <w:spacing w:val="-2"/>
              </w:rPr>
              <w:t>adopted</w:t>
            </w:r>
            <w:r>
              <w:tab/>
            </w:r>
            <w:r>
              <w:rPr>
                <w:spacing w:val="-2"/>
              </w:rPr>
              <w:t>financial regulations.</w:t>
            </w:r>
          </w:p>
          <w:p w14:paraId="0A05FC0C" w14:textId="77777777" w:rsidR="00425ED1" w:rsidRDefault="008042D1">
            <w:pPr>
              <w:pStyle w:val="TableParagraph"/>
              <w:ind w:left="109"/>
            </w:pPr>
            <w:r>
              <w:t>Investment strategy reviewed annually. Internal</w:t>
            </w:r>
            <w:r>
              <w:rPr>
                <w:spacing w:val="80"/>
              </w:rPr>
              <w:t xml:space="preserve"> </w:t>
            </w:r>
            <w:r>
              <w:t>controls,</w:t>
            </w:r>
            <w:r>
              <w:rPr>
                <w:spacing w:val="80"/>
              </w:rPr>
              <w:t xml:space="preserve"> </w:t>
            </w:r>
            <w:r>
              <w:t>internal</w:t>
            </w:r>
            <w:r>
              <w:rPr>
                <w:spacing w:val="80"/>
              </w:rPr>
              <w:t xml:space="preserve"> </w:t>
            </w:r>
            <w:r>
              <w:t>and</w:t>
            </w:r>
            <w:r>
              <w:rPr>
                <w:spacing w:val="80"/>
              </w:rPr>
              <w:t xml:space="preserve"> </w:t>
            </w:r>
            <w:r>
              <w:t>external</w:t>
            </w:r>
          </w:p>
          <w:p w14:paraId="22A30398" w14:textId="77777777" w:rsidR="00425ED1" w:rsidRDefault="008042D1">
            <w:pPr>
              <w:pStyle w:val="TableParagraph"/>
              <w:spacing w:line="249" w:lineRule="exact"/>
              <w:ind w:left="109"/>
            </w:pPr>
            <w:r>
              <w:rPr>
                <w:spacing w:val="-2"/>
              </w:rPr>
              <w:t>audit.</w:t>
            </w:r>
          </w:p>
        </w:tc>
        <w:tc>
          <w:tcPr>
            <w:tcW w:w="2977" w:type="dxa"/>
          </w:tcPr>
          <w:p w14:paraId="62CDB0A3" w14:textId="77777777" w:rsidR="00425ED1" w:rsidRDefault="008042D1">
            <w:pPr>
              <w:pStyle w:val="TableParagraph"/>
              <w:spacing w:line="265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</w:t>
            </w:r>
          </w:p>
        </w:tc>
      </w:tr>
      <w:tr w:rsidR="00425ED1" w14:paraId="7548B9E9" w14:textId="77777777">
        <w:trPr>
          <w:trHeight w:val="806"/>
        </w:trPr>
        <w:tc>
          <w:tcPr>
            <w:tcW w:w="1980" w:type="dxa"/>
            <w:vMerge/>
            <w:tcBorders>
              <w:top w:val="nil"/>
            </w:tcBorders>
          </w:tcPr>
          <w:p w14:paraId="4333307A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1DD787D2" w14:textId="77777777" w:rsidR="00425ED1" w:rsidRDefault="008042D1">
            <w:pPr>
              <w:pStyle w:val="TableParagraph"/>
              <w:spacing w:line="268" w:lineRule="exact"/>
            </w:pPr>
            <w:r>
              <w:t>Risk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loss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income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precept</w:t>
            </w:r>
          </w:p>
        </w:tc>
        <w:tc>
          <w:tcPr>
            <w:tcW w:w="991" w:type="dxa"/>
            <w:shd w:val="clear" w:color="auto" w:fill="00AF50"/>
          </w:tcPr>
          <w:p w14:paraId="70825269" w14:textId="77777777" w:rsidR="00425ED1" w:rsidRDefault="008042D1">
            <w:pPr>
              <w:pStyle w:val="TableParagraph"/>
              <w:spacing w:before="268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FF00"/>
          </w:tcPr>
          <w:p w14:paraId="52A07F27" w14:textId="77777777" w:rsidR="00425ED1" w:rsidRDefault="008042D1">
            <w:pPr>
              <w:pStyle w:val="TableParagraph"/>
              <w:spacing w:before="268"/>
              <w:ind w:left="14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4112" w:type="dxa"/>
          </w:tcPr>
          <w:p w14:paraId="723AE27E" w14:textId="77777777" w:rsidR="00425ED1" w:rsidRDefault="008042D1">
            <w:pPr>
              <w:pStyle w:val="TableParagraph"/>
              <w:ind w:left="109" w:right="924"/>
            </w:pPr>
            <w:r>
              <w:t>Ensure</w:t>
            </w:r>
            <w:r>
              <w:rPr>
                <w:spacing w:val="-12"/>
              </w:rPr>
              <w:t xml:space="preserve"> </w:t>
            </w:r>
            <w:r>
              <w:t>adequate</w:t>
            </w:r>
            <w:r>
              <w:rPr>
                <w:spacing w:val="-12"/>
              </w:rPr>
              <w:t xml:space="preserve"> </w:t>
            </w:r>
            <w:r>
              <w:t>reserves.</w:t>
            </w:r>
            <w:r>
              <w:rPr>
                <w:spacing w:val="-12"/>
              </w:rPr>
              <w:t xml:space="preserve"> </w:t>
            </w:r>
            <w:r>
              <w:t>Review insurance annually.</w:t>
            </w:r>
          </w:p>
        </w:tc>
        <w:tc>
          <w:tcPr>
            <w:tcW w:w="2977" w:type="dxa"/>
          </w:tcPr>
          <w:p w14:paraId="580FE81E" w14:textId="77777777" w:rsidR="00425ED1" w:rsidRDefault="008042D1">
            <w:pPr>
              <w:pStyle w:val="TableParagraph"/>
              <w:spacing w:line="268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</w:t>
            </w:r>
          </w:p>
        </w:tc>
      </w:tr>
      <w:tr w:rsidR="00425ED1" w14:paraId="0FE35A23" w14:textId="77777777">
        <w:trPr>
          <w:trHeight w:val="805"/>
        </w:trPr>
        <w:tc>
          <w:tcPr>
            <w:tcW w:w="1980" w:type="dxa"/>
            <w:vMerge/>
            <w:tcBorders>
              <w:top w:val="nil"/>
            </w:tcBorders>
          </w:tcPr>
          <w:p w14:paraId="021118E2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64F445AE" w14:textId="77777777" w:rsidR="00425ED1" w:rsidRDefault="008042D1">
            <w:pPr>
              <w:pStyle w:val="TableParagraph"/>
              <w:spacing w:before="1" w:line="237" w:lineRule="auto"/>
            </w:pPr>
            <w:r>
              <w:t>Loss</w:t>
            </w:r>
            <w:r>
              <w:rPr>
                <w:spacing w:val="80"/>
              </w:rPr>
              <w:t xml:space="preserve"> </w:t>
            </w:r>
            <w:r>
              <w:t>of</w:t>
            </w:r>
            <w:r>
              <w:rPr>
                <w:spacing w:val="80"/>
              </w:rPr>
              <w:t xml:space="preserve"> </w:t>
            </w:r>
            <w:r>
              <w:t>cash</w:t>
            </w:r>
            <w:r>
              <w:rPr>
                <w:spacing w:val="80"/>
              </w:rPr>
              <w:t xml:space="preserve"> </w:t>
            </w:r>
            <w:r>
              <w:t>through</w:t>
            </w:r>
            <w:r>
              <w:rPr>
                <w:spacing w:val="80"/>
              </w:rPr>
              <w:t xml:space="preserve"> </w:t>
            </w:r>
            <w:r>
              <w:t>theft</w:t>
            </w:r>
            <w:r>
              <w:rPr>
                <w:spacing w:val="80"/>
              </w:rPr>
              <w:t xml:space="preserve"> </w:t>
            </w:r>
            <w:r>
              <w:t>or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dishonesty</w:t>
            </w:r>
          </w:p>
        </w:tc>
        <w:tc>
          <w:tcPr>
            <w:tcW w:w="991" w:type="dxa"/>
            <w:shd w:val="clear" w:color="auto" w:fill="00AF50"/>
          </w:tcPr>
          <w:p w14:paraId="0A220B2B" w14:textId="77777777" w:rsidR="00425ED1" w:rsidRDefault="008042D1">
            <w:pPr>
              <w:pStyle w:val="TableParagraph"/>
              <w:spacing w:before="265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00AF50"/>
          </w:tcPr>
          <w:p w14:paraId="57132AC4" w14:textId="77777777" w:rsidR="00425ED1" w:rsidRDefault="008042D1">
            <w:pPr>
              <w:pStyle w:val="TableParagraph"/>
              <w:spacing w:before="265"/>
              <w:ind w:left="14" w:right="5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4112" w:type="dxa"/>
          </w:tcPr>
          <w:p w14:paraId="155C793F" w14:textId="77777777" w:rsidR="00425ED1" w:rsidRDefault="008042D1">
            <w:pPr>
              <w:pStyle w:val="TableParagraph"/>
              <w:tabs>
                <w:tab w:val="left" w:pos="1491"/>
                <w:tab w:val="left" w:pos="2091"/>
                <w:tab w:val="left" w:pos="3252"/>
              </w:tabs>
              <w:spacing w:before="1" w:line="237" w:lineRule="auto"/>
              <w:ind w:left="109" w:right="93"/>
            </w:pPr>
            <w:r>
              <w:rPr>
                <w:spacing w:val="-2"/>
              </w:rPr>
              <w:t>Adherence</w:t>
            </w:r>
            <w:r>
              <w:tab/>
            </w:r>
            <w:r>
              <w:rPr>
                <w:spacing w:val="-6"/>
              </w:rPr>
              <w:t>to</w:t>
            </w:r>
            <w:r>
              <w:tab/>
            </w:r>
            <w:r>
              <w:rPr>
                <w:spacing w:val="-2"/>
              </w:rPr>
              <w:t>adopted</w:t>
            </w:r>
            <w:r>
              <w:tab/>
            </w:r>
            <w:r>
              <w:rPr>
                <w:spacing w:val="-2"/>
              </w:rPr>
              <w:t xml:space="preserve">financial </w:t>
            </w:r>
            <w:r>
              <w:t>regulations. Review insurance.</w:t>
            </w:r>
          </w:p>
        </w:tc>
        <w:tc>
          <w:tcPr>
            <w:tcW w:w="2977" w:type="dxa"/>
          </w:tcPr>
          <w:p w14:paraId="17A429C6" w14:textId="77777777" w:rsidR="00425ED1" w:rsidRDefault="008042D1">
            <w:pPr>
              <w:pStyle w:val="TableParagraph"/>
              <w:spacing w:line="268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78B3E545" w14:textId="77777777">
        <w:trPr>
          <w:trHeight w:val="1075"/>
        </w:trPr>
        <w:tc>
          <w:tcPr>
            <w:tcW w:w="1980" w:type="dxa"/>
            <w:vMerge/>
            <w:tcBorders>
              <w:top w:val="nil"/>
            </w:tcBorders>
          </w:tcPr>
          <w:p w14:paraId="2005B5F3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1621FED3" w14:textId="77777777" w:rsidR="00425ED1" w:rsidRDefault="008042D1">
            <w:pPr>
              <w:pStyle w:val="TableParagraph"/>
              <w:spacing w:line="265" w:lineRule="exact"/>
            </w:pPr>
            <w:r>
              <w:t>Financial</w:t>
            </w:r>
            <w:r>
              <w:rPr>
                <w:spacing w:val="-4"/>
              </w:rPr>
              <w:t xml:space="preserve"> </w:t>
            </w:r>
            <w:r>
              <w:t>controls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records</w:t>
            </w:r>
          </w:p>
        </w:tc>
        <w:tc>
          <w:tcPr>
            <w:tcW w:w="991" w:type="dxa"/>
            <w:shd w:val="clear" w:color="auto" w:fill="00AF50"/>
          </w:tcPr>
          <w:p w14:paraId="3139AC6F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0C98F89E" w14:textId="77777777" w:rsidR="00425ED1" w:rsidRDefault="008042D1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00AF50"/>
          </w:tcPr>
          <w:p w14:paraId="63867427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3822E332" w14:textId="77777777" w:rsidR="00425ED1" w:rsidRDefault="008042D1">
            <w:pPr>
              <w:pStyle w:val="TableParagraph"/>
              <w:spacing w:before="1"/>
              <w:ind w:left="14" w:right="5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4112" w:type="dxa"/>
          </w:tcPr>
          <w:p w14:paraId="2D72C5A3" w14:textId="77777777" w:rsidR="00425ED1" w:rsidRDefault="008042D1">
            <w:pPr>
              <w:pStyle w:val="TableParagraph"/>
              <w:tabs>
                <w:tab w:val="left" w:pos="1491"/>
                <w:tab w:val="left" w:pos="2091"/>
                <w:tab w:val="left" w:pos="3252"/>
              </w:tabs>
              <w:ind w:left="109" w:right="93"/>
            </w:pPr>
            <w:r>
              <w:rPr>
                <w:spacing w:val="-2"/>
              </w:rPr>
              <w:t>Adherence</w:t>
            </w:r>
            <w:r>
              <w:tab/>
            </w:r>
            <w:r>
              <w:rPr>
                <w:spacing w:val="-6"/>
              </w:rPr>
              <w:t>to</w:t>
            </w:r>
            <w:r>
              <w:tab/>
            </w:r>
            <w:r>
              <w:rPr>
                <w:spacing w:val="-2"/>
              </w:rPr>
              <w:t>adopted</w:t>
            </w:r>
            <w:r>
              <w:tab/>
            </w:r>
            <w:r>
              <w:rPr>
                <w:spacing w:val="-2"/>
              </w:rPr>
              <w:t>financial regulations.</w:t>
            </w:r>
          </w:p>
          <w:p w14:paraId="2714DB34" w14:textId="77777777" w:rsidR="00425ED1" w:rsidRDefault="008042D1">
            <w:pPr>
              <w:pStyle w:val="TableParagraph"/>
              <w:tabs>
                <w:tab w:val="left" w:pos="2800"/>
              </w:tabs>
              <w:spacing w:line="270" w:lineRule="atLeast"/>
              <w:ind w:left="109" w:right="96"/>
            </w:pPr>
            <w:r>
              <w:t>Internal</w:t>
            </w:r>
            <w:r>
              <w:rPr>
                <w:spacing w:val="40"/>
              </w:rPr>
              <w:t xml:space="preserve"> </w:t>
            </w:r>
            <w:r>
              <w:t>controls,</w:t>
            </w:r>
            <w:r>
              <w:rPr>
                <w:spacing w:val="40"/>
              </w:rPr>
              <w:t xml:space="preserve"> </w:t>
            </w:r>
            <w:r>
              <w:t>internal</w:t>
            </w:r>
            <w:r>
              <w:tab/>
              <w:t>and</w:t>
            </w:r>
            <w:r>
              <w:rPr>
                <w:spacing w:val="40"/>
              </w:rPr>
              <w:t xml:space="preserve"> </w:t>
            </w:r>
            <w:r>
              <w:t xml:space="preserve">external </w:t>
            </w:r>
            <w:r>
              <w:rPr>
                <w:spacing w:val="-4"/>
              </w:rPr>
              <w:t>audit</w:t>
            </w:r>
          </w:p>
        </w:tc>
        <w:tc>
          <w:tcPr>
            <w:tcW w:w="2977" w:type="dxa"/>
          </w:tcPr>
          <w:p w14:paraId="662A1D53" w14:textId="77777777" w:rsidR="00425ED1" w:rsidRDefault="008042D1">
            <w:pPr>
              <w:pStyle w:val="TableParagraph"/>
              <w:spacing w:line="265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078A354C" w14:textId="77777777">
        <w:trPr>
          <w:trHeight w:val="803"/>
        </w:trPr>
        <w:tc>
          <w:tcPr>
            <w:tcW w:w="1980" w:type="dxa"/>
            <w:vMerge/>
            <w:tcBorders>
              <w:top w:val="nil"/>
            </w:tcBorders>
          </w:tcPr>
          <w:p w14:paraId="286F8C64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5A69A9C6" w14:textId="77777777" w:rsidR="00425ED1" w:rsidRDefault="008042D1">
            <w:pPr>
              <w:pStyle w:val="TableParagraph"/>
            </w:pPr>
            <w:r>
              <w:t>Compliance</w:t>
            </w:r>
            <w:r>
              <w:rPr>
                <w:spacing w:val="40"/>
              </w:rPr>
              <w:t xml:space="preserve"> </w:t>
            </w:r>
            <w:r>
              <w:t>with</w:t>
            </w:r>
            <w:r>
              <w:rPr>
                <w:spacing w:val="40"/>
              </w:rPr>
              <w:t xml:space="preserve"> </w:t>
            </w:r>
            <w:r>
              <w:t>VAT</w:t>
            </w:r>
            <w:r>
              <w:rPr>
                <w:spacing w:val="40"/>
              </w:rPr>
              <w:t xml:space="preserve"> </w:t>
            </w:r>
            <w:r>
              <w:t>Regulations, PAYE &amp; NI</w:t>
            </w:r>
          </w:p>
        </w:tc>
        <w:tc>
          <w:tcPr>
            <w:tcW w:w="991" w:type="dxa"/>
            <w:shd w:val="clear" w:color="auto" w:fill="00AF50"/>
          </w:tcPr>
          <w:p w14:paraId="22A2FBC8" w14:textId="77777777" w:rsidR="00425ED1" w:rsidRDefault="008042D1">
            <w:pPr>
              <w:pStyle w:val="TableParagraph"/>
              <w:spacing w:before="264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0000"/>
          </w:tcPr>
          <w:p w14:paraId="61A1DBE1" w14:textId="77777777" w:rsidR="00425ED1" w:rsidRDefault="008042D1">
            <w:pPr>
              <w:pStyle w:val="TableParagraph"/>
              <w:spacing w:before="264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197D37BC" w14:textId="77777777" w:rsidR="00425ED1" w:rsidRDefault="008042D1">
            <w:pPr>
              <w:pStyle w:val="TableParagraph"/>
              <w:tabs>
                <w:tab w:val="left" w:pos="3378"/>
              </w:tabs>
              <w:ind w:left="109" w:right="91"/>
            </w:pPr>
            <w:r>
              <w:t>Comply</w:t>
            </w:r>
            <w:r>
              <w:rPr>
                <w:spacing w:val="40"/>
              </w:rPr>
              <w:t xml:space="preserve"> </w:t>
            </w:r>
            <w:r>
              <w:t>with</w:t>
            </w:r>
            <w:r>
              <w:rPr>
                <w:spacing w:val="40"/>
              </w:rPr>
              <w:t xml:space="preserve"> </w:t>
            </w:r>
            <w:r>
              <w:t>HMRC</w:t>
            </w:r>
            <w:r>
              <w:rPr>
                <w:spacing w:val="40"/>
              </w:rPr>
              <w:t xml:space="preserve"> </w:t>
            </w:r>
            <w:r>
              <w:t>regulations.</w:t>
            </w:r>
            <w:r>
              <w:tab/>
            </w:r>
            <w:r>
              <w:rPr>
                <w:spacing w:val="-2"/>
              </w:rPr>
              <w:t xml:space="preserve">Annual </w:t>
            </w:r>
            <w:r>
              <w:t>returns to be made.</w:t>
            </w:r>
            <w:r>
              <w:rPr>
                <w:spacing w:val="40"/>
              </w:rPr>
              <w:t xml:space="preserve"> </w:t>
            </w:r>
            <w:r>
              <w:t>Internal controls.</w:t>
            </w:r>
          </w:p>
        </w:tc>
        <w:tc>
          <w:tcPr>
            <w:tcW w:w="2977" w:type="dxa"/>
          </w:tcPr>
          <w:p w14:paraId="73CFD779" w14:textId="77777777" w:rsidR="00425ED1" w:rsidRDefault="008042D1">
            <w:pPr>
              <w:pStyle w:val="TableParagraph"/>
              <w:spacing w:line="264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49353CFA" w14:textId="77777777">
        <w:trPr>
          <w:trHeight w:val="1075"/>
        </w:trPr>
        <w:tc>
          <w:tcPr>
            <w:tcW w:w="1980" w:type="dxa"/>
            <w:vMerge/>
            <w:tcBorders>
              <w:top w:val="nil"/>
            </w:tcBorders>
          </w:tcPr>
          <w:p w14:paraId="5C2B4D4B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0441284A" w14:textId="77777777" w:rsidR="00425ED1" w:rsidRDefault="008042D1">
            <w:pPr>
              <w:pStyle w:val="TableParagraph"/>
            </w:pPr>
            <w:r>
              <w:t>Budget</w:t>
            </w:r>
            <w:r>
              <w:rPr>
                <w:spacing w:val="40"/>
              </w:rPr>
              <w:t xml:space="preserve"> </w:t>
            </w:r>
            <w:r>
              <w:t>preparation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 xml:space="preserve">cash-flow </w:t>
            </w:r>
            <w:r>
              <w:rPr>
                <w:spacing w:val="-2"/>
              </w:rPr>
              <w:t>(inadequate)</w:t>
            </w:r>
          </w:p>
        </w:tc>
        <w:tc>
          <w:tcPr>
            <w:tcW w:w="991" w:type="dxa"/>
            <w:shd w:val="clear" w:color="auto" w:fill="00AF50"/>
          </w:tcPr>
          <w:p w14:paraId="52B363E4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470C06D5" w14:textId="77777777" w:rsidR="00425ED1" w:rsidRDefault="008042D1">
            <w:pPr>
              <w:pStyle w:val="TableParagraph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FF00"/>
          </w:tcPr>
          <w:p w14:paraId="336EED86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419B06D8" w14:textId="77777777" w:rsidR="00425ED1" w:rsidRDefault="008042D1">
            <w:pPr>
              <w:pStyle w:val="TableParagraph"/>
              <w:ind w:left="14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4112" w:type="dxa"/>
          </w:tcPr>
          <w:p w14:paraId="73626C26" w14:textId="3F651D1F" w:rsidR="00425ED1" w:rsidRDefault="008042D1">
            <w:pPr>
              <w:pStyle w:val="TableParagraph"/>
              <w:ind w:left="109" w:right="96"/>
            </w:pPr>
            <w:r>
              <w:t xml:space="preserve">Sound budgeting to </w:t>
            </w:r>
            <w:r w:rsidR="00B77B0A">
              <w:t xml:space="preserve">align with </w:t>
            </w:r>
            <w:r>
              <w:t>annual precept.</w:t>
            </w:r>
            <w:r>
              <w:rPr>
                <w:spacing w:val="80"/>
              </w:rPr>
              <w:t xml:space="preserve"> </w:t>
            </w:r>
            <w:r>
              <w:t>Precept</w:t>
            </w:r>
            <w:r>
              <w:rPr>
                <w:spacing w:val="80"/>
              </w:rPr>
              <w:t xml:space="preserve"> </w:t>
            </w:r>
            <w:r>
              <w:t>derived</w:t>
            </w:r>
            <w:r>
              <w:rPr>
                <w:spacing w:val="80"/>
              </w:rPr>
              <w:t xml:space="preserve"> </w:t>
            </w:r>
            <w:r>
              <w:t>directly</w:t>
            </w:r>
            <w:r>
              <w:rPr>
                <w:spacing w:val="80"/>
              </w:rPr>
              <w:t xml:space="preserve"> </w:t>
            </w:r>
            <w:r>
              <w:t xml:space="preserve">from actuals, </w:t>
            </w:r>
            <w:r w:rsidR="007064BB">
              <w:t>forecasts,</w:t>
            </w:r>
            <w:r>
              <w:t xml:space="preserve"> and future need.</w:t>
            </w:r>
          </w:p>
        </w:tc>
        <w:tc>
          <w:tcPr>
            <w:tcW w:w="2977" w:type="dxa"/>
          </w:tcPr>
          <w:p w14:paraId="21DBEC49" w14:textId="3DF3356A" w:rsidR="00425ED1" w:rsidRDefault="008042D1">
            <w:pPr>
              <w:pStyle w:val="TableParagraph"/>
              <w:spacing w:line="265" w:lineRule="exact"/>
            </w:pPr>
            <w:r>
              <w:t>Maintain</w:t>
            </w:r>
            <w:r>
              <w:rPr>
                <w:spacing w:val="73"/>
              </w:rPr>
              <w:t xml:space="preserve"> </w:t>
            </w:r>
            <w:r>
              <w:t>existing</w:t>
            </w:r>
            <w:r>
              <w:rPr>
                <w:spacing w:val="73"/>
              </w:rPr>
              <w:t xml:space="preserve"> </w:t>
            </w:r>
            <w:r w:rsidR="007064BB">
              <w:rPr>
                <w:spacing w:val="-2"/>
              </w:rPr>
              <w:t>procedures.</w:t>
            </w:r>
          </w:p>
          <w:p w14:paraId="0D047760" w14:textId="77777777" w:rsidR="00425ED1" w:rsidRDefault="008042D1">
            <w:pPr>
              <w:pStyle w:val="TableParagraph"/>
              <w:tabs>
                <w:tab w:val="left" w:pos="1310"/>
                <w:tab w:val="left" w:pos="2168"/>
                <w:tab w:val="left" w:pos="2549"/>
              </w:tabs>
              <w:ind w:right="94"/>
            </w:pPr>
            <w:r>
              <w:t>–</w:t>
            </w:r>
            <w:r>
              <w:rPr>
                <w:spacing w:val="40"/>
              </w:rPr>
              <w:t xml:space="preserve"> </w:t>
            </w:r>
            <w:r>
              <w:t>Council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receive</w:t>
            </w:r>
            <w:r>
              <w:rPr>
                <w:spacing w:val="40"/>
              </w:rPr>
              <w:t xml:space="preserve"> </w:t>
            </w:r>
            <w:r>
              <w:t xml:space="preserve">budget </w:t>
            </w:r>
            <w:r>
              <w:rPr>
                <w:spacing w:val="-2"/>
              </w:rPr>
              <w:t>monitoring</w:t>
            </w:r>
            <w:r>
              <w:tab/>
            </w:r>
            <w:r>
              <w:rPr>
                <w:spacing w:val="-2"/>
              </w:rPr>
              <w:t>reports</w:t>
            </w:r>
            <w:r>
              <w:tab/>
            </w:r>
            <w:r>
              <w:rPr>
                <w:spacing w:val="-5"/>
              </w:rPr>
              <w:t>at</w:t>
            </w:r>
            <w:r>
              <w:tab/>
            </w:r>
            <w:r>
              <w:rPr>
                <w:spacing w:val="-4"/>
              </w:rPr>
              <w:t>Full</w:t>
            </w:r>
          </w:p>
          <w:p w14:paraId="7F6462F5" w14:textId="77777777" w:rsidR="00425ED1" w:rsidRDefault="008042D1">
            <w:pPr>
              <w:pStyle w:val="TableParagraph"/>
              <w:spacing w:before="1" w:line="252" w:lineRule="exact"/>
            </w:pPr>
            <w:r>
              <w:t>Council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meetings.</w:t>
            </w:r>
          </w:p>
        </w:tc>
      </w:tr>
      <w:tr w:rsidR="00425ED1" w14:paraId="7EEFA1E0" w14:textId="77777777">
        <w:trPr>
          <w:trHeight w:val="268"/>
        </w:trPr>
        <w:tc>
          <w:tcPr>
            <w:tcW w:w="14769" w:type="dxa"/>
            <w:gridSpan w:val="6"/>
            <w:shd w:val="clear" w:color="auto" w:fill="D9D9D9"/>
          </w:tcPr>
          <w:p w14:paraId="1A7112EC" w14:textId="77777777" w:rsidR="00425ED1" w:rsidRDefault="00425ED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4A220CC7" w14:textId="77777777" w:rsidR="00425ED1" w:rsidRDefault="00425ED1">
      <w:pPr>
        <w:rPr>
          <w:rFonts w:ascii="Times New Roman"/>
          <w:sz w:val="18"/>
        </w:rPr>
        <w:sectPr w:rsidR="00425ED1">
          <w:pgSz w:w="16840" w:h="11910" w:orient="landscape"/>
          <w:pgMar w:top="1180" w:right="620" w:bottom="280" w:left="122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432"/>
        <w:gridCol w:w="991"/>
        <w:gridCol w:w="1277"/>
        <w:gridCol w:w="4112"/>
        <w:gridCol w:w="2977"/>
      </w:tblGrid>
      <w:tr w:rsidR="00425ED1" w14:paraId="035D35DF" w14:textId="77777777">
        <w:trPr>
          <w:trHeight w:val="1341"/>
        </w:trPr>
        <w:tc>
          <w:tcPr>
            <w:tcW w:w="1980" w:type="dxa"/>
            <w:vMerge w:val="restart"/>
          </w:tcPr>
          <w:p w14:paraId="1751189E" w14:textId="77777777" w:rsidR="00425ED1" w:rsidRDefault="008042D1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lastRenderedPageBreak/>
              <w:t>Liability</w:t>
            </w:r>
          </w:p>
        </w:tc>
        <w:tc>
          <w:tcPr>
            <w:tcW w:w="3432" w:type="dxa"/>
          </w:tcPr>
          <w:p w14:paraId="1D2A3593" w14:textId="2FBAFAB9" w:rsidR="00425ED1" w:rsidRDefault="008042D1">
            <w:pPr>
              <w:pStyle w:val="TableParagraph"/>
            </w:pPr>
            <w:r>
              <w:t>Risk</w:t>
            </w:r>
            <w:r>
              <w:rPr>
                <w:spacing w:val="80"/>
              </w:rPr>
              <w:t xml:space="preserve"> </w:t>
            </w:r>
            <w:r>
              <w:t>to</w:t>
            </w:r>
            <w:r>
              <w:rPr>
                <w:spacing w:val="80"/>
              </w:rPr>
              <w:t xml:space="preserve"> </w:t>
            </w:r>
            <w:r>
              <w:t>third</w:t>
            </w:r>
            <w:r>
              <w:rPr>
                <w:spacing w:val="80"/>
              </w:rPr>
              <w:t xml:space="preserve"> </w:t>
            </w:r>
            <w:r>
              <w:t>party,</w:t>
            </w:r>
            <w:r>
              <w:rPr>
                <w:spacing w:val="80"/>
              </w:rPr>
              <w:t xml:space="preserve"> </w:t>
            </w:r>
            <w:r w:rsidR="007064BB">
              <w:t>property,</w:t>
            </w:r>
            <w:r>
              <w:rPr>
                <w:spacing w:val="80"/>
              </w:rPr>
              <w:t xml:space="preserve"> </w:t>
            </w:r>
            <w:r>
              <w:t xml:space="preserve">or </w:t>
            </w:r>
            <w:r>
              <w:rPr>
                <w:spacing w:val="-2"/>
              </w:rPr>
              <w:t>individuals</w:t>
            </w:r>
          </w:p>
        </w:tc>
        <w:tc>
          <w:tcPr>
            <w:tcW w:w="991" w:type="dxa"/>
            <w:shd w:val="clear" w:color="auto" w:fill="FFFF00"/>
          </w:tcPr>
          <w:p w14:paraId="77560983" w14:textId="77777777" w:rsidR="00425ED1" w:rsidRDefault="00425ED1">
            <w:pPr>
              <w:pStyle w:val="TableParagraph"/>
              <w:spacing w:before="265"/>
              <w:ind w:left="0"/>
            </w:pPr>
          </w:p>
          <w:p w14:paraId="3AB7E0E0" w14:textId="77777777" w:rsidR="00425ED1" w:rsidRDefault="008042D1">
            <w:pPr>
              <w:pStyle w:val="TableParagraph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FF00"/>
          </w:tcPr>
          <w:p w14:paraId="3B3AB5A3" w14:textId="77777777" w:rsidR="00425ED1" w:rsidRDefault="00425ED1">
            <w:pPr>
              <w:pStyle w:val="TableParagraph"/>
              <w:spacing w:before="265"/>
              <w:ind w:left="0"/>
            </w:pPr>
          </w:p>
          <w:p w14:paraId="5656F3E6" w14:textId="77777777" w:rsidR="00425ED1" w:rsidRDefault="008042D1">
            <w:pPr>
              <w:pStyle w:val="TableParagraph"/>
              <w:ind w:left="14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4112" w:type="dxa"/>
          </w:tcPr>
          <w:p w14:paraId="60D7958B" w14:textId="68FCD4D1" w:rsidR="00425ED1" w:rsidRDefault="008042D1">
            <w:pPr>
              <w:pStyle w:val="TableParagraph"/>
              <w:ind w:left="109" w:right="92"/>
              <w:jc w:val="both"/>
            </w:pPr>
            <w:r>
              <w:t xml:space="preserve">Public Liability Insurance in place to </w:t>
            </w:r>
            <w:r w:rsidR="00E36C49">
              <w:t>£5 million,</w:t>
            </w:r>
            <w:r>
              <w:t xml:space="preserve"> Separate risk assessments for allotment sites and events – checks undertaken as </w:t>
            </w:r>
            <w:r w:rsidR="007064BB">
              <w:rPr>
                <w:spacing w:val="-2"/>
              </w:rPr>
              <w:t>required.</w:t>
            </w:r>
          </w:p>
          <w:p w14:paraId="4990F147" w14:textId="77777777" w:rsidR="00425ED1" w:rsidRDefault="008042D1">
            <w:pPr>
              <w:pStyle w:val="TableParagraph"/>
              <w:spacing w:line="250" w:lineRule="exact"/>
              <w:ind w:left="109"/>
              <w:jc w:val="both"/>
            </w:pPr>
            <w:r>
              <w:t>Review</w:t>
            </w:r>
            <w:r>
              <w:rPr>
                <w:spacing w:val="-6"/>
              </w:rPr>
              <w:t xml:space="preserve"> </w:t>
            </w:r>
            <w:r>
              <w:t>insurance</w:t>
            </w:r>
            <w:r>
              <w:rPr>
                <w:spacing w:val="-6"/>
              </w:rPr>
              <w:t xml:space="preserve"> </w:t>
            </w:r>
            <w:r>
              <w:t>cover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annually</w:t>
            </w:r>
          </w:p>
        </w:tc>
        <w:tc>
          <w:tcPr>
            <w:tcW w:w="2977" w:type="dxa"/>
          </w:tcPr>
          <w:p w14:paraId="58850D54" w14:textId="77777777" w:rsidR="00425ED1" w:rsidRDefault="008042D1">
            <w:pPr>
              <w:pStyle w:val="TableParagraph"/>
            </w:pPr>
            <w:r>
              <w:t>Action</w:t>
            </w:r>
            <w:r>
              <w:rPr>
                <w:spacing w:val="31"/>
              </w:rPr>
              <w:t xml:space="preserve"> </w:t>
            </w:r>
            <w:r>
              <w:t>any</w:t>
            </w:r>
            <w:r>
              <w:rPr>
                <w:spacing w:val="33"/>
              </w:rPr>
              <w:t xml:space="preserve"> </w:t>
            </w:r>
            <w:r>
              <w:t>defects</w:t>
            </w:r>
            <w:r>
              <w:rPr>
                <w:spacing w:val="32"/>
              </w:rPr>
              <w:t xml:space="preserve"> </w:t>
            </w:r>
            <w:r>
              <w:t>asap</w:t>
            </w:r>
            <w:r>
              <w:rPr>
                <w:spacing w:val="31"/>
              </w:rPr>
              <w:t xml:space="preserve"> </w:t>
            </w:r>
            <w:r>
              <w:t xml:space="preserve">after </w:t>
            </w:r>
            <w:r>
              <w:rPr>
                <w:spacing w:val="-2"/>
              </w:rPr>
              <w:t>notification</w:t>
            </w:r>
          </w:p>
        </w:tc>
      </w:tr>
      <w:tr w:rsidR="00425ED1" w14:paraId="47E81C3A" w14:textId="77777777">
        <w:trPr>
          <w:trHeight w:val="1075"/>
        </w:trPr>
        <w:tc>
          <w:tcPr>
            <w:tcW w:w="1980" w:type="dxa"/>
            <w:vMerge/>
            <w:tcBorders>
              <w:top w:val="nil"/>
            </w:tcBorders>
          </w:tcPr>
          <w:p w14:paraId="29E86422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53564810" w14:textId="609912D3" w:rsidR="00425ED1" w:rsidRDefault="008042D1">
            <w:pPr>
              <w:pStyle w:val="TableParagraph"/>
            </w:pPr>
            <w:r>
              <w:t>Compliance</w:t>
            </w:r>
            <w:r>
              <w:rPr>
                <w:spacing w:val="-12"/>
              </w:rPr>
              <w:t xml:space="preserve"> </w:t>
            </w:r>
            <w:r>
              <w:t>with</w:t>
            </w:r>
            <w:r>
              <w:rPr>
                <w:spacing w:val="-12"/>
              </w:rPr>
              <w:t xml:space="preserve"> </w:t>
            </w:r>
            <w:r>
              <w:t>Law</w:t>
            </w:r>
            <w:r>
              <w:rPr>
                <w:spacing w:val="-11"/>
              </w:rPr>
              <w:t xml:space="preserve"> </w:t>
            </w:r>
            <w:r>
              <w:t>(Employment, transparency, FoI etc.)</w:t>
            </w:r>
          </w:p>
        </w:tc>
        <w:tc>
          <w:tcPr>
            <w:tcW w:w="991" w:type="dxa"/>
            <w:shd w:val="clear" w:color="auto" w:fill="FFFF00"/>
          </w:tcPr>
          <w:p w14:paraId="3017743E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0ED32D9E" w14:textId="77777777" w:rsidR="00425ED1" w:rsidRDefault="008042D1">
            <w:pPr>
              <w:pStyle w:val="TableParagraph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FF00"/>
          </w:tcPr>
          <w:p w14:paraId="5689B7A0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7C565BEC" w14:textId="77777777" w:rsidR="00425ED1" w:rsidRDefault="008042D1">
            <w:pPr>
              <w:pStyle w:val="TableParagraph"/>
              <w:ind w:left="14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4112" w:type="dxa"/>
          </w:tcPr>
          <w:p w14:paraId="18117508" w14:textId="71D7C76F" w:rsidR="00425ED1" w:rsidRDefault="008042D1">
            <w:pPr>
              <w:pStyle w:val="TableParagraph"/>
              <w:ind w:left="109" w:right="94"/>
              <w:jc w:val="both"/>
            </w:pPr>
            <w:r>
              <w:t xml:space="preserve">Membership of various national and regional bodies, </w:t>
            </w:r>
            <w:r w:rsidR="007064BB">
              <w:t>i.e.,</w:t>
            </w:r>
            <w:r>
              <w:t xml:space="preserve"> NALC &amp; SLCC.</w:t>
            </w:r>
            <w:r>
              <w:rPr>
                <w:spacing w:val="40"/>
              </w:rPr>
              <w:t xml:space="preserve"> </w:t>
            </w:r>
            <w:r>
              <w:t>Employer Liability Insurance in place.</w:t>
            </w:r>
          </w:p>
          <w:p w14:paraId="70C376F7" w14:textId="77777777" w:rsidR="00425ED1" w:rsidRDefault="008042D1">
            <w:pPr>
              <w:pStyle w:val="TableParagraph"/>
              <w:spacing w:line="252" w:lineRule="exact"/>
              <w:ind w:left="109"/>
              <w:jc w:val="both"/>
            </w:pPr>
            <w:r>
              <w:t>Internal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Audit.</w:t>
            </w:r>
          </w:p>
        </w:tc>
        <w:tc>
          <w:tcPr>
            <w:tcW w:w="2977" w:type="dxa"/>
          </w:tcPr>
          <w:p w14:paraId="15B7D160" w14:textId="77777777" w:rsidR="00425ED1" w:rsidRDefault="008042D1">
            <w:pPr>
              <w:pStyle w:val="TableParagraph"/>
              <w:spacing w:line="265" w:lineRule="exact"/>
              <w:ind w:left="0" w:right="89"/>
              <w:jc w:val="center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48557C42" w14:textId="77777777">
        <w:trPr>
          <w:trHeight w:val="537"/>
        </w:trPr>
        <w:tc>
          <w:tcPr>
            <w:tcW w:w="1980" w:type="dxa"/>
            <w:vMerge/>
            <w:tcBorders>
              <w:top w:val="nil"/>
            </w:tcBorders>
          </w:tcPr>
          <w:p w14:paraId="2E8FBA6F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5AEFF43D" w14:textId="77777777" w:rsidR="00425ED1" w:rsidRDefault="008042D1">
            <w:pPr>
              <w:pStyle w:val="TableParagraph"/>
              <w:spacing w:line="265" w:lineRule="exact"/>
            </w:pPr>
            <w:r>
              <w:t>Safety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visitors</w:t>
            </w:r>
          </w:p>
        </w:tc>
        <w:tc>
          <w:tcPr>
            <w:tcW w:w="991" w:type="dxa"/>
            <w:shd w:val="clear" w:color="auto" w:fill="FFFF00"/>
          </w:tcPr>
          <w:p w14:paraId="42799FAD" w14:textId="77777777" w:rsidR="00425ED1" w:rsidRDefault="008042D1">
            <w:pPr>
              <w:pStyle w:val="TableParagraph"/>
              <w:spacing w:before="131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0000"/>
          </w:tcPr>
          <w:p w14:paraId="4EEF8FAE" w14:textId="77777777" w:rsidR="00425ED1" w:rsidRDefault="008042D1">
            <w:pPr>
              <w:pStyle w:val="TableParagraph"/>
              <w:spacing w:before="131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5767EC43" w14:textId="77777777" w:rsidR="00425ED1" w:rsidRDefault="008042D1">
            <w:pPr>
              <w:pStyle w:val="TableParagraph"/>
              <w:spacing w:line="265" w:lineRule="exact"/>
              <w:ind w:left="109"/>
            </w:pPr>
            <w:r>
              <w:t>Lone</w:t>
            </w:r>
            <w:r>
              <w:rPr>
                <w:spacing w:val="-10"/>
              </w:rPr>
              <w:t xml:space="preserve"> </w:t>
            </w:r>
            <w:r>
              <w:t>working</w:t>
            </w:r>
            <w:r>
              <w:rPr>
                <w:spacing w:val="-6"/>
              </w:rPr>
              <w:t xml:space="preserve"> </w:t>
            </w:r>
            <w:r>
              <w:t>arrangements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place.</w:t>
            </w:r>
          </w:p>
        </w:tc>
        <w:tc>
          <w:tcPr>
            <w:tcW w:w="2977" w:type="dxa"/>
          </w:tcPr>
          <w:p w14:paraId="48DFAF50" w14:textId="77777777" w:rsidR="00425ED1" w:rsidRDefault="008042D1">
            <w:pPr>
              <w:pStyle w:val="TableParagraph"/>
              <w:spacing w:line="265" w:lineRule="exact"/>
              <w:ind w:left="0" w:right="89"/>
              <w:jc w:val="center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733CDF42" w14:textId="77777777">
        <w:trPr>
          <w:trHeight w:val="1610"/>
        </w:trPr>
        <w:tc>
          <w:tcPr>
            <w:tcW w:w="1980" w:type="dxa"/>
            <w:vMerge/>
            <w:tcBorders>
              <w:top w:val="nil"/>
            </w:tcBorders>
          </w:tcPr>
          <w:p w14:paraId="128CD4E8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3FD09575" w14:textId="77777777" w:rsidR="00425ED1" w:rsidRDefault="008042D1">
            <w:pPr>
              <w:pStyle w:val="TableParagraph"/>
            </w:pPr>
            <w:r>
              <w:t>Ensuring</w:t>
            </w:r>
            <w:r>
              <w:rPr>
                <w:spacing w:val="35"/>
              </w:rPr>
              <w:t xml:space="preserve"> </w:t>
            </w:r>
            <w:r>
              <w:t>activities</w:t>
            </w:r>
            <w:r>
              <w:rPr>
                <w:spacing w:val="36"/>
              </w:rPr>
              <w:t xml:space="preserve"> </w:t>
            </w:r>
            <w:r>
              <w:t>are</w:t>
            </w:r>
            <w:r>
              <w:rPr>
                <w:spacing w:val="33"/>
              </w:rPr>
              <w:t xml:space="preserve"> </w:t>
            </w:r>
            <w:r>
              <w:t>within</w:t>
            </w:r>
            <w:r>
              <w:rPr>
                <w:spacing w:val="34"/>
              </w:rPr>
              <w:t xml:space="preserve"> </w:t>
            </w:r>
            <w:r>
              <w:t xml:space="preserve">legal </w:t>
            </w:r>
            <w:r>
              <w:rPr>
                <w:spacing w:val="-2"/>
              </w:rPr>
              <w:t>powers</w:t>
            </w:r>
          </w:p>
        </w:tc>
        <w:tc>
          <w:tcPr>
            <w:tcW w:w="991" w:type="dxa"/>
            <w:shd w:val="clear" w:color="auto" w:fill="FFFF00"/>
          </w:tcPr>
          <w:p w14:paraId="400286CA" w14:textId="77777777" w:rsidR="00425ED1" w:rsidRDefault="00425ED1">
            <w:pPr>
              <w:pStyle w:val="TableParagraph"/>
              <w:ind w:left="0"/>
            </w:pPr>
          </w:p>
          <w:p w14:paraId="3BF9D2B1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7A14ABEF" w14:textId="77777777" w:rsidR="00425ED1" w:rsidRDefault="008042D1">
            <w:pPr>
              <w:pStyle w:val="TableParagraph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0000"/>
          </w:tcPr>
          <w:p w14:paraId="0614F5A6" w14:textId="77777777" w:rsidR="00425ED1" w:rsidRDefault="00425ED1">
            <w:pPr>
              <w:pStyle w:val="TableParagraph"/>
              <w:ind w:left="0"/>
            </w:pPr>
          </w:p>
          <w:p w14:paraId="6D20A4AA" w14:textId="77777777" w:rsidR="00425ED1" w:rsidRDefault="00425ED1">
            <w:pPr>
              <w:pStyle w:val="TableParagraph"/>
              <w:spacing w:before="131"/>
              <w:ind w:left="0"/>
            </w:pPr>
          </w:p>
          <w:p w14:paraId="1859F2EA" w14:textId="77777777" w:rsidR="00425ED1" w:rsidRDefault="008042D1">
            <w:pPr>
              <w:pStyle w:val="TableParagraph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4DC8B6E0" w14:textId="1EC1DAF2" w:rsidR="00425ED1" w:rsidRDefault="007064BB">
            <w:pPr>
              <w:pStyle w:val="TableParagraph"/>
              <w:ind w:left="109" w:right="94"/>
              <w:jc w:val="both"/>
            </w:pPr>
            <w:r>
              <w:t>The clerk clarifies legal position on any new proposal.</w:t>
            </w:r>
            <w:r>
              <w:rPr>
                <w:spacing w:val="40"/>
              </w:rPr>
              <w:t xml:space="preserve"> </w:t>
            </w:r>
            <w:r>
              <w:t>Training for Clerk &amp; Councillors as required.</w:t>
            </w:r>
          </w:p>
          <w:p w14:paraId="281C8E3C" w14:textId="6FE3779D" w:rsidR="00425ED1" w:rsidRDefault="007064BB">
            <w:pPr>
              <w:pStyle w:val="TableParagraph"/>
              <w:ind w:left="109" w:right="92"/>
              <w:jc w:val="both"/>
            </w:pPr>
            <w:r w:rsidRPr="00E36C49">
              <w:t xml:space="preserve">The council has adopted </w:t>
            </w:r>
            <w:proofErr w:type="gramStart"/>
            <w:r w:rsidRPr="00E36C49">
              <w:t>General</w:t>
            </w:r>
            <w:proofErr w:type="gramEnd"/>
            <w:r w:rsidRPr="00E36C49">
              <w:t xml:space="preserve"> Power of </w:t>
            </w:r>
            <w:r w:rsidRPr="00E36C49">
              <w:rPr>
                <w:spacing w:val="-2"/>
              </w:rPr>
              <w:t>Competence.</w:t>
            </w:r>
          </w:p>
        </w:tc>
        <w:tc>
          <w:tcPr>
            <w:tcW w:w="2977" w:type="dxa"/>
          </w:tcPr>
          <w:p w14:paraId="6A896BFC" w14:textId="09501E8D" w:rsidR="00425ED1" w:rsidRDefault="008042D1">
            <w:pPr>
              <w:pStyle w:val="TableParagraph"/>
              <w:ind w:right="98"/>
              <w:jc w:val="both"/>
            </w:pPr>
            <w:r>
              <w:t xml:space="preserve">Legal advice </w:t>
            </w:r>
            <w:r w:rsidR="007064BB">
              <w:t>is to</w:t>
            </w:r>
            <w:r>
              <w:t xml:space="preserve"> be sought where necessary.</w:t>
            </w:r>
          </w:p>
          <w:p w14:paraId="35009ABC" w14:textId="77777777" w:rsidR="00425ED1" w:rsidRDefault="008042D1">
            <w:pPr>
              <w:pStyle w:val="TableParagraph"/>
              <w:tabs>
                <w:tab w:val="left" w:pos="1776"/>
              </w:tabs>
              <w:ind w:right="94"/>
              <w:jc w:val="both"/>
            </w:pPr>
            <w:r>
              <w:rPr>
                <w:spacing w:val="-2"/>
              </w:rPr>
              <w:t>Continuous</w:t>
            </w:r>
            <w:r>
              <w:tab/>
            </w:r>
            <w:r>
              <w:rPr>
                <w:spacing w:val="-2"/>
              </w:rPr>
              <w:t xml:space="preserve">professional </w:t>
            </w:r>
            <w:r>
              <w:t>development of Clerk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essential.</w:t>
            </w:r>
          </w:p>
        </w:tc>
      </w:tr>
      <w:tr w:rsidR="00425ED1" w14:paraId="21B0E3CE" w14:textId="77777777">
        <w:trPr>
          <w:trHeight w:val="270"/>
        </w:trPr>
        <w:tc>
          <w:tcPr>
            <w:tcW w:w="14769" w:type="dxa"/>
            <w:gridSpan w:val="6"/>
            <w:shd w:val="clear" w:color="auto" w:fill="D9D9D9"/>
          </w:tcPr>
          <w:p w14:paraId="014DD354" w14:textId="77777777" w:rsidR="00425ED1" w:rsidRDefault="00425ED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25ED1" w14:paraId="736E3406" w14:textId="77777777">
        <w:trPr>
          <w:trHeight w:val="815"/>
        </w:trPr>
        <w:tc>
          <w:tcPr>
            <w:tcW w:w="1980" w:type="dxa"/>
            <w:vMerge w:val="restart"/>
          </w:tcPr>
          <w:p w14:paraId="1A2028B6" w14:textId="77777777" w:rsidR="00425ED1" w:rsidRDefault="008042D1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Administration</w:t>
            </w:r>
          </w:p>
        </w:tc>
        <w:tc>
          <w:tcPr>
            <w:tcW w:w="3432" w:type="dxa"/>
          </w:tcPr>
          <w:p w14:paraId="5EC6890C" w14:textId="00CF8498" w:rsidR="00425ED1" w:rsidRDefault="00B77B0A">
            <w:pPr>
              <w:pStyle w:val="TableParagraph"/>
              <w:spacing w:line="276" w:lineRule="auto"/>
            </w:pPr>
            <w:r>
              <w:t>Register of Pecuniary</w:t>
            </w:r>
            <w:r>
              <w:rPr>
                <w:spacing w:val="-12"/>
              </w:rPr>
              <w:t xml:space="preserve"> </w:t>
            </w:r>
            <w:r>
              <w:t xml:space="preserve">interests </w:t>
            </w:r>
            <w:r>
              <w:rPr>
                <w:spacing w:val="-2"/>
              </w:rPr>
              <w:t>(Councillor)</w:t>
            </w:r>
          </w:p>
        </w:tc>
        <w:tc>
          <w:tcPr>
            <w:tcW w:w="991" w:type="dxa"/>
            <w:shd w:val="clear" w:color="auto" w:fill="FFFF00"/>
          </w:tcPr>
          <w:p w14:paraId="01847907" w14:textId="77777777" w:rsidR="00425ED1" w:rsidRDefault="008042D1">
            <w:pPr>
              <w:pStyle w:val="TableParagraph"/>
              <w:spacing w:before="152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00AF50"/>
          </w:tcPr>
          <w:p w14:paraId="5223AD4D" w14:textId="77777777" w:rsidR="00425ED1" w:rsidRDefault="008042D1">
            <w:pPr>
              <w:pStyle w:val="TableParagraph"/>
              <w:spacing w:before="152"/>
              <w:ind w:left="14" w:right="5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4112" w:type="dxa"/>
          </w:tcPr>
          <w:p w14:paraId="3DBC3FCF" w14:textId="77777777" w:rsidR="00425ED1" w:rsidRDefault="008042D1">
            <w:pPr>
              <w:pStyle w:val="TableParagraph"/>
              <w:spacing w:line="276" w:lineRule="auto"/>
              <w:ind w:left="109"/>
            </w:pPr>
            <w:r>
              <w:t>Regular</w:t>
            </w:r>
            <w:r>
              <w:rPr>
                <w:spacing w:val="-7"/>
              </w:rPr>
              <w:t xml:space="preserve"> </w:t>
            </w:r>
            <w:r>
              <w:t>reminder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members.</w:t>
            </w:r>
            <w:r>
              <w:rPr>
                <w:spacing w:val="39"/>
              </w:rPr>
              <w:t xml:space="preserve"> </w:t>
            </w:r>
            <w:r>
              <w:t>Code</w:t>
            </w:r>
            <w:r>
              <w:rPr>
                <w:spacing w:val="-7"/>
              </w:rPr>
              <w:t xml:space="preserve"> </w:t>
            </w:r>
            <w:r>
              <w:t>of Conduct training for members</w:t>
            </w:r>
          </w:p>
        </w:tc>
        <w:tc>
          <w:tcPr>
            <w:tcW w:w="2977" w:type="dxa"/>
          </w:tcPr>
          <w:p w14:paraId="79E8CF86" w14:textId="77777777" w:rsidR="00425ED1" w:rsidRDefault="008042D1">
            <w:pPr>
              <w:pStyle w:val="TableParagraph"/>
              <w:spacing w:line="268" w:lineRule="exact"/>
              <w:ind w:left="3" w:right="89"/>
              <w:jc w:val="center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351E6C90" w14:textId="77777777">
        <w:trPr>
          <w:trHeight w:val="1128"/>
        </w:trPr>
        <w:tc>
          <w:tcPr>
            <w:tcW w:w="1980" w:type="dxa"/>
            <w:vMerge/>
            <w:tcBorders>
              <w:top w:val="nil"/>
            </w:tcBorders>
          </w:tcPr>
          <w:p w14:paraId="65CEBD31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473CFA1C" w14:textId="77777777" w:rsidR="00425ED1" w:rsidRDefault="008042D1">
            <w:pPr>
              <w:pStyle w:val="TableParagraph"/>
              <w:spacing w:line="276" w:lineRule="auto"/>
              <w:ind w:right="168"/>
            </w:pPr>
            <w:r>
              <w:t>Business</w:t>
            </w:r>
            <w:r>
              <w:rPr>
                <w:spacing w:val="-8"/>
              </w:rPr>
              <w:t xml:space="preserve"> </w:t>
            </w:r>
            <w:r>
              <w:t>Continuity</w:t>
            </w:r>
            <w:r>
              <w:rPr>
                <w:spacing w:val="-9"/>
              </w:rPr>
              <w:t xml:space="preserve"> </w:t>
            </w:r>
            <w:r>
              <w:t>/</w:t>
            </w:r>
            <w:r>
              <w:rPr>
                <w:spacing w:val="-10"/>
              </w:rPr>
              <w:t xml:space="preserve"> </w:t>
            </w:r>
            <w:r>
              <w:t>Loss</w:t>
            </w:r>
            <w:r>
              <w:rPr>
                <w:spacing w:val="-11"/>
              </w:rPr>
              <w:t xml:space="preserve"> </w:t>
            </w:r>
            <w:r>
              <w:t>of Council records</w:t>
            </w:r>
          </w:p>
        </w:tc>
        <w:tc>
          <w:tcPr>
            <w:tcW w:w="991" w:type="dxa"/>
            <w:shd w:val="clear" w:color="auto" w:fill="00AF50"/>
          </w:tcPr>
          <w:p w14:paraId="0953E0F0" w14:textId="77777777" w:rsidR="00425ED1" w:rsidRDefault="00425ED1">
            <w:pPr>
              <w:pStyle w:val="TableParagraph"/>
              <w:spacing w:before="40"/>
              <w:ind w:left="0"/>
            </w:pPr>
          </w:p>
          <w:p w14:paraId="71E905B7" w14:textId="77777777" w:rsidR="00425ED1" w:rsidRDefault="008042D1">
            <w:pPr>
              <w:pStyle w:val="TableParagraph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0000"/>
          </w:tcPr>
          <w:p w14:paraId="138D35F8" w14:textId="77777777" w:rsidR="00425ED1" w:rsidRDefault="00425ED1">
            <w:pPr>
              <w:pStyle w:val="TableParagraph"/>
              <w:spacing w:before="40"/>
              <w:ind w:left="0"/>
            </w:pPr>
          </w:p>
          <w:p w14:paraId="2B5C2191" w14:textId="77777777" w:rsidR="00425ED1" w:rsidRDefault="008042D1">
            <w:pPr>
              <w:pStyle w:val="TableParagraph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00809044" w14:textId="61B0C44A" w:rsidR="00BA0923" w:rsidRDefault="008042D1">
            <w:pPr>
              <w:pStyle w:val="TableParagraph"/>
              <w:spacing w:line="276" w:lineRule="auto"/>
              <w:ind w:left="109"/>
            </w:pPr>
            <w:r>
              <w:t>Back</w:t>
            </w:r>
            <w:r>
              <w:rPr>
                <w:spacing w:val="-6"/>
              </w:rPr>
              <w:t xml:space="preserve"> </w:t>
            </w:r>
            <w:r>
              <w:t>up</w:t>
            </w:r>
            <w:r>
              <w:rPr>
                <w:spacing w:val="-7"/>
              </w:rPr>
              <w:t xml:space="preserve"> </w:t>
            </w:r>
            <w:r>
              <w:t>files,</w:t>
            </w:r>
            <w:r>
              <w:rPr>
                <w:spacing w:val="-6"/>
              </w:rPr>
              <w:t xml:space="preserve"> </w:t>
            </w:r>
            <w:r>
              <w:t>passwords</w:t>
            </w:r>
            <w:r>
              <w:rPr>
                <w:spacing w:val="-8"/>
              </w:rPr>
              <w:t xml:space="preserve"> </w:t>
            </w:r>
            <w:r>
              <w:t>held</w:t>
            </w:r>
            <w:r>
              <w:rPr>
                <w:spacing w:val="-7"/>
              </w:rPr>
              <w:t xml:space="preserve"> </w:t>
            </w:r>
            <w:r>
              <w:t>off-site,</w:t>
            </w:r>
            <w:r w:rsidR="00B77B0A">
              <w:t xml:space="preserve"> 3</w:t>
            </w:r>
            <w:r w:rsidR="00B77B0A" w:rsidRPr="00B77B0A">
              <w:rPr>
                <w:vertAlign w:val="superscript"/>
              </w:rPr>
              <w:t>rd</w:t>
            </w:r>
            <w:r w:rsidR="00B77B0A">
              <w:t xml:space="preserve"> Party software (Scribe) remote server</w:t>
            </w:r>
            <w:r w:rsidR="00BA0923">
              <w:t>.</w:t>
            </w:r>
          </w:p>
          <w:p w14:paraId="0880938B" w14:textId="187CA2DC" w:rsidR="00425ED1" w:rsidRDefault="00BA0923">
            <w:pPr>
              <w:pStyle w:val="TableParagraph"/>
              <w:spacing w:line="276" w:lineRule="auto"/>
              <w:ind w:left="109"/>
            </w:pPr>
            <w:r>
              <w:t xml:space="preserve">Agreed procedures for Council </w:t>
            </w:r>
            <w:r>
              <w:rPr>
                <w:spacing w:val="-2"/>
              </w:rPr>
              <w:t>administration.</w:t>
            </w:r>
          </w:p>
        </w:tc>
        <w:tc>
          <w:tcPr>
            <w:tcW w:w="2977" w:type="dxa"/>
          </w:tcPr>
          <w:p w14:paraId="47A8E322" w14:textId="77777777" w:rsidR="00425ED1" w:rsidRDefault="008042D1">
            <w:pPr>
              <w:pStyle w:val="TableParagraph"/>
              <w:spacing w:before="1"/>
              <w:ind w:left="0" w:right="89"/>
              <w:jc w:val="center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</w:tc>
      </w:tr>
      <w:tr w:rsidR="00425ED1" w14:paraId="535783F0" w14:textId="77777777">
        <w:trPr>
          <w:trHeight w:val="2762"/>
        </w:trPr>
        <w:tc>
          <w:tcPr>
            <w:tcW w:w="1980" w:type="dxa"/>
            <w:vMerge/>
            <w:tcBorders>
              <w:top w:val="nil"/>
            </w:tcBorders>
          </w:tcPr>
          <w:p w14:paraId="6B37A8A7" w14:textId="77777777" w:rsidR="00425ED1" w:rsidRDefault="00425ED1">
            <w:pPr>
              <w:rPr>
                <w:sz w:val="2"/>
                <w:szCs w:val="2"/>
              </w:rPr>
            </w:pPr>
          </w:p>
        </w:tc>
        <w:tc>
          <w:tcPr>
            <w:tcW w:w="3432" w:type="dxa"/>
          </w:tcPr>
          <w:p w14:paraId="514DEE6D" w14:textId="77777777" w:rsidR="00425ED1" w:rsidRDefault="008042D1">
            <w:pPr>
              <w:pStyle w:val="TableParagraph"/>
              <w:spacing w:line="276" w:lineRule="auto"/>
              <w:ind w:right="168"/>
            </w:pPr>
            <w:r>
              <w:t>Long-term</w:t>
            </w:r>
            <w:r>
              <w:rPr>
                <w:spacing w:val="-13"/>
              </w:rPr>
              <w:t xml:space="preserve"> </w:t>
            </w:r>
            <w:r>
              <w:t>adverse</w:t>
            </w:r>
            <w:r>
              <w:rPr>
                <w:spacing w:val="-12"/>
              </w:rPr>
              <w:t xml:space="preserve"> </w:t>
            </w:r>
            <w:r>
              <w:t>impacts</w:t>
            </w:r>
            <w:r>
              <w:rPr>
                <w:spacing w:val="-13"/>
              </w:rPr>
              <w:t xml:space="preserve"> </w:t>
            </w:r>
            <w:r>
              <w:t>from poor decision-making or poor implementation.</w:t>
            </w:r>
            <w:r>
              <w:rPr>
                <w:spacing w:val="40"/>
              </w:rPr>
              <w:t xml:space="preserve"> </w:t>
            </w:r>
            <w:r>
              <w:t>Reputational damage and loss of confidence</w:t>
            </w:r>
          </w:p>
        </w:tc>
        <w:tc>
          <w:tcPr>
            <w:tcW w:w="991" w:type="dxa"/>
            <w:shd w:val="clear" w:color="auto" w:fill="00AF50"/>
          </w:tcPr>
          <w:p w14:paraId="35C0AAD5" w14:textId="77777777" w:rsidR="00425ED1" w:rsidRDefault="00425ED1">
            <w:pPr>
              <w:pStyle w:val="TableParagraph"/>
              <w:ind w:left="0"/>
            </w:pPr>
          </w:p>
          <w:p w14:paraId="3B66820C" w14:textId="77777777" w:rsidR="00425ED1" w:rsidRDefault="00425ED1">
            <w:pPr>
              <w:pStyle w:val="TableParagraph"/>
              <w:ind w:left="0"/>
            </w:pPr>
          </w:p>
          <w:p w14:paraId="6697E9F0" w14:textId="77777777" w:rsidR="00425ED1" w:rsidRDefault="00425ED1">
            <w:pPr>
              <w:pStyle w:val="TableParagraph"/>
              <w:ind w:left="0"/>
            </w:pPr>
          </w:p>
          <w:p w14:paraId="6CF68562" w14:textId="77777777" w:rsidR="00425ED1" w:rsidRDefault="00425ED1">
            <w:pPr>
              <w:pStyle w:val="TableParagraph"/>
              <w:spacing w:before="52"/>
              <w:ind w:left="0"/>
            </w:pPr>
          </w:p>
          <w:p w14:paraId="486801B4" w14:textId="77777777" w:rsidR="00425ED1" w:rsidRDefault="008042D1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0000"/>
          </w:tcPr>
          <w:p w14:paraId="59162F08" w14:textId="77777777" w:rsidR="00425ED1" w:rsidRDefault="00425ED1">
            <w:pPr>
              <w:pStyle w:val="TableParagraph"/>
              <w:ind w:left="0"/>
            </w:pPr>
          </w:p>
          <w:p w14:paraId="43171B2D" w14:textId="77777777" w:rsidR="00425ED1" w:rsidRDefault="00425ED1">
            <w:pPr>
              <w:pStyle w:val="TableParagraph"/>
              <w:ind w:left="0"/>
            </w:pPr>
          </w:p>
          <w:p w14:paraId="687A5BF2" w14:textId="77777777" w:rsidR="00425ED1" w:rsidRDefault="00425ED1">
            <w:pPr>
              <w:pStyle w:val="TableParagraph"/>
              <w:ind w:left="0"/>
            </w:pPr>
          </w:p>
          <w:p w14:paraId="39264182" w14:textId="77777777" w:rsidR="00425ED1" w:rsidRDefault="00425ED1">
            <w:pPr>
              <w:pStyle w:val="TableParagraph"/>
              <w:spacing w:before="52"/>
              <w:ind w:left="0"/>
            </w:pPr>
          </w:p>
          <w:p w14:paraId="0BABF5F7" w14:textId="77777777" w:rsidR="00425ED1" w:rsidRDefault="008042D1">
            <w:pPr>
              <w:pStyle w:val="TableParagraph"/>
              <w:spacing w:before="1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5F07C11F" w14:textId="30EE21F0" w:rsidR="00425ED1" w:rsidRDefault="008042D1">
            <w:pPr>
              <w:pStyle w:val="TableParagraph"/>
              <w:spacing w:line="278" w:lineRule="auto"/>
              <w:ind w:left="109"/>
            </w:pPr>
            <w:r>
              <w:t>Adherence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adopted</w:t>
            </w:r>
            <w:r>
              <w:rPr>
                <w:spacing w:val="-9"/>
              </w:rPr>
              <w:t xml:space="preserve"> </w:t>
            </w:r>
            <w:r w:rsidR="00BA0923">
              <w:t>policies and procedures</w:t>
            </w:r>
            <w:r>
              <w:rPr>
                <w:spacing w:val="-7"/>
              </w:rPr>
              <w:t xml:space="preserve"> </w:t>
            </w:r>
            <w:r>
              <w:t>– reviewed regularly.</w:t>
            </w:r>
          </w:p>
          <w:p w14:paraId="4788AB89" w14:textId="77777777" w:rsidR="00425ED1" w:rsidRDefault="008042D1">
            <w:pPr>
              <w:pStyle w:val="TableParagraph"/>
              <w:spacing w:before="192" w:line="278" w:lineRule="auto"/>
              <w:ind w:left="109"/>
            </w:pPr>
            <w:r>
              <w:t>Holding</w:t>
            </w:r>
            <w:r>
              <w:rPr>
                <w:spacing w:val="-10"/>
              </w:rPr>
              <w:t xml:space="preserve"> </w:t>
            </w:r>
            <w:r>
              <w:t>correct</w:t>
            </w:r>
            <w:r>
              <w:rPr>
                <w:spacing w:val="-10"/>
              </w:rPr>
              <w:t xml:space="preserve"> </w:t>
            </w:r>
            <w:r>
              <w:t>meetings</w:t>
            </w:r>
            <w:r>
              <w:rPr>
                <w:spacing w:val="-11"/>
              </w:rPr>
              <w:t xml:space="preserve"> </w:t>
            </w:r>
            <w:r>
              <w:t>/</w:t>
            </w:r>
            <w:r>
              <w:rPr>
                <w:spacing w:val="-10"/>
              </w:rPr>
              <w:t xml:space="preserve"> </w:t>
            </w:r>
            <w:r>
              <w:t>consultation. Code of Conduct</w:t>
            </w:r>
          </w:p>
          <w:p w14:paraId="61298879" w14:textId="77777777" w:rsidR="00425ED1" w:rsidRDefault="008042D1">
            <w:pPr>
              <w:pStyle w:val="TableParagraph"/>
              <w:spacing w:before="195" w:line="276" w:lineRule="auto"/>
              <w:ind w:left="109" w:right="158"/>
            </w:pPr>
            <w:r>
              <w:t>Adherence to policies and procedures by all</w:t>
            </w:r>
            <w:r>
              <w:rPr>
                <w:spacing w:val="-6"/>
              </w:rPr>
              <w:t xml:space="preserve"> </w:t>
            </w:r>
            <w:r>
              <w:t>staff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Councillors.</w:t>
            </w:r>
            <w:r>
              <w:rPr>
                <w:spacing w:val="-5"/>
              </w:rPr>
              <w:t xml:space="preserve"> </w:t>
            </w:r>
            <w:r>
              <w:t>Pursue</w:t>
            </w:r>
            <w:r>
              <w:rPr>
                <w:spacing w:val="-5"/>
              </w:rPr>
              <w:t xml:space="preserve"> </w:t>
            </w:r>
            <w:r>
              <w:t>Cllr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staff training when available.</w:t>
            </w:r>
          </w:p>
        </w:tc>
        <w:tc>
          <w:tcPr>
            <w:tcW w:w="2977" w:type="dxa"/>
          </w:tcPr>
          <w:p w14:paraId="116584C5" w14:textId="77777777" w:rsidR="00425ED1" w:rsidRDefault="008042D1">
            <w:pPr>
              <w:pStyle w:val="TableParagraph"/>
              <w:spacing w:line="268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procedures.</w:t>
            </w:r>
          </w:p>
          <w:p w14:paraId="7EA321E0" w14:textId="77777777" w:rsidR="00425ED1" w:rsidRDefault="008042D1">
            <w:pPr>
              <w:pStyle w:val="TableParagraph"/>
              <w:spacing w:before="238" w:line="276" w:lineRule="auto"/>
              <w:ind w:right="130"/>
            </w:pPr>
            <w:proofErr w:type="gramStart"/>
            <w:r>
              <w:t>Pursue</w:t>
            </w:r>
            <w:proofErr w:type="gramEnd"/>
            <w:r>
              <w:t xml:space="preserve"> full bespoke training periodically to ensure new Cllrs are fully informed of correct procedures, impacts and</w:t>
            </w:r>
            <w:r>
              <w:rPr>
                <w:spacing w:val="-6"/>
              </w:rPr>
              <w:t xml:space="preserve"> </w:t>
            </w:r>
            <w:r>
              <w:t>role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Clerk,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Cllrs, and the Council as a whole.</w:t>
            </w:r>
          </w:p>
        </w:tc>
      </w:tr>
    </w:tbl>
    <w:p w14:paraId="5F6D67E0" w14:textId="77777777" w:rsidR="00425ED1" w:rsidRDefault="00425ED1">
      <w:pPr>
        <w:spacing w:line="276" w:lineRule="auto"/>
        <w:sectPr w:rsidR="00425ED1">
          <w:type w:val="continuous"/>
          <w:pgSz w:w="16840" w:h="11910" w:orient="landscape"/>
          <w:pgMar w:top="1180" w:right="620" w:bottom="280" w:left="122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432"/>
        <w:gridCol w:w="991"/>
        <w:gridCol w:w="1277"/>
        <w:gridCol w:w="4112"/>
        <w:gridCol w:w="2977"/>
      </w:tblGrid>
      <w:tr w:rsidR="00425ED1" w14:paraId="059A455C" w14:textId="77777777">
        <w:trPr>
          <w:trHeight w:val="2251"/>
        </w:trPr>
        <w:tc>
          <w:tcPr>
            <w:tcW w:w="1980" w:type="dxa"/>
          </w:tcPr>
          <w:p w14:paraId="0336E67A" w14:textId="77777777" w:rsidR="00425ED1" w:rsidRDefault="00425ED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432" w:type="dxa"/>
          </w:tcPr>
          <w:p w14:paraId="6C349196" w14:textId="77777777" w:rsidR="00425ED1" w:rsidRDefault="008042D1">
            <w:pPr>
              <w:pStyle w:val="TableParagraph"/>
              <w:spacing w:line="268" w:lineRule="exact"/>
            </w:pPr>
            <w:r>
              <w:t>Loss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Qualified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Clerk</w:t>
            </w:r>
          </w:p>
        </w:tc>
        <w:tc>
          <w:tcPr>
            <w:tcW w:w="991" w:type="dxa"/>
            <w:shd w:val="clear" w:color="auto" w:fill="00AF50"/>
          </w:tcPr>
          <w:p w14:paraId="37C21B56" w14:textId="77777777" w:rsidR="00425ED1" w:rsidRDefault="00425ED1">
            <w:pPr>
              <w:pStyle w:val="TableParagraph"/>
              <w:ind w:left="0"/>
            </w:pPr>
          </w:p>
          <w:p w14:paraId="2C9F75C1" w14:textId="77777777" w:rsidR="00425ED1" w:rsidRDefault="00425ED1">
            <w:pPr>
              <w:pStyle w:val="TableParagraph"/>
              <w:ind w:left="0"/>
            </w:pPr>
          </w:p>
          <w:p w14:paraId="7C7539D6" w14:textId="77777777" w:rsidR="00425ED1" w:rsidRDefault="00425ED1">
            <w:pPr>
              <w:pStyle w:val="TableParagraph"/>
              <w:spacing w:before="64"/>
              <w:ind w:left="0"/>
            </w:pPr>
          </w:p>
          <w:p w14:paraId="3838C6F2" w14:textId="77777777" w:rsidR="00425ED1" w:rsidRDefault="008042D1">
            <w:pPr>
              <w:pStyle w:val="TableParagraph"/>
              <w:ind w:left="11"/>
              <w:jc w:val="center"/>
            </w:pPr>
            <w:r>
              <w:rPr>
                <w:spacing w:val="-10"/>
              </w:rPr>
              <w:t>L</w:t>
            </w:r>
          </w:p>
        </w:tc>
        <w:tc>
          <w:tcPr>
            <w:tcW w:w="1277" w:type="dxa"/>
            <w:shd w:val="clear" w:color="auto" w:fill="FF0000"/>
          </w:tcPr>
          <w:p w14:paraId="753503A8" w14:textId="77777777" w:rsidR="00425ED1" w:rsidRDefault="00425ED1">
            <w:pPr>
              <w:pStyle w:val="TableParagraph"/>
              <w:ind w:left="0"/>
            </w:pPr>
          </w:p>
          <w:p w14:paraId="0DDA4AC1" w14:textId="77777777" w:rsidR="00425ED1" w:rsidRDefault="00425ED1">
            <w:pPr>
              <w:pStyle w:val="TableParagraph"/>
              <w:ind w:left="0"/>
            </w:pPr>
          </w:p>
          <w:p w14:paraId="0A72985F" w14:textId="77777777" w:rsidR="00425ED1" w:rsidRDefault="00425ED1">
            <w:pPr>
              <w:pStyle w:val="TableParagraph"/>
              <w:spacing w:before="64"/>
              <w:ind w:left="0"/>
            </w:pPr>
          </w:p>
          <w:p w14:paraId="694C2836" w14:textId="77777777" w:rsidR="00425ED1" w:rsidRDefault="008042D1">
            <w:pPr>
              <w:pStyle w:val="TableParagraph"/>
              <w:ind w:left="14" w:right="4"/>
              <w:jc w:val="center"/>
            </w:pPr>
            <w:r>
              <w:rPr>
                <w:spacing w:val="-10"/>
              </w:rPr>
              <w:t>H</w:t>
            </w:r>
          </w:p>
        </w:tc>
        <w:tc>
          <w:tcPr>
            <w:tcW w:w="4112" w:type="dxa"/>
          </w:tcPr>
          <w:p w14:paraId="29AF8632" w14:textId="77777777" w:rsidR="00425ED1" w:rsidRDefault="008042D1">
            <w:pPr>
              <w:pStyle w:val="TableParagraph"/>
              <w:spacing w:line="276" w:lineRule="auto"/>
              <w:ind w:left="109"/>
            </w:pPr>
            <w:r>
              <w:t>Impact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General</w:t>
            </w:r>
            <w:r>
              <w:rPr>
                <w:spacing w:val="-8"/>
              </w:rPr>
              <w:t xml:space="preserve"> </w:t>
            </w:r>
            <w:r>
              <w:t>Power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Competence</w:t>
            </w:r>
            <w:r>
              <w:rPr>
                <w:spacing w:val="-6"/>
              </w:rPr>
              <w:t xml:space="preserve"> </w:t>
            </w:r>
            <w:r>
              <w:t>– unable to run certain services or pursue projects outside of the standard scope of Parish Councils.</w:t>
            </w:r>
          </w:p>
          <w:p w14:paraId="4DBBF931" w14:textId="410EE882" w:rsidR="00425ED1" w:rsidRDefault="008042D1">
            <w:pPr>
              <w:pStyle w:val="TableParagraph"/>
              <w:spacing w:before="196" w:line="276" w:lineRule="auto"/>
              <w:ind w:left="109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45824" behindDoc="1" locked="0" layoutInCell="1" allowOverlap="1" wp14:anchorId="43026231" wp14:editId="4D7DC712">
                      <wp:simplePos x="0" y="0"/>
                      <wp:positionH relativeFrom="column">
                        <wp:posOffset>-60706</wp:posOffset>
                      </wp:positionH>
                      <wp:positionV relativeFrom="paragraph">
                        <wp:posOffset>-175848</wp:posOffset>
                      </wp:positionV>
                      <wp:extent cx="1758314" cy="1758314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58314" cy="1758314"/>
                                <a:chOff x="0" y="0"/>
                                <a:chExt cx="1758314" cy="1758314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1758314" cy="17583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58314" h="1758314">
                                      <a:moveTo>
                                        <a:pt x="626618" y="0"/>
                                      </a:moveTo>
                                      <a:lnTo>
                                        <a:pt x="620013" y="0"/>
                                      </a:lnTo>
                                      <a:lnTo>
                                        <a:pt x="615569" y="2286"/>
                                      </a:lnTo>
                                      <a:lnTo>
                                        <a:pt x="2286" y="615569"/>
                                      </a:lnTo>
                                      <a:lnTo>
                                        <a:pt x="0" y="620013"/>
                                      </a:lnTo>
                                      <a:lnTo>
                                        <a:pt x="635" y="625983"/>
                                      </a:lnTo>
                                      <a:lnTo>
                                        <a:pt x="508" y="632587"/>
                                      </a:lnTo>
                                      <a:lnTo>
                                        <a:pt x="21760" y="668736"/>
                                      </a:lnTo>
                                      <a:lnTo>
                                        <a:pt x="53054" y="705084"/>
                                      </a:lnTo>
                                      <a:lnTo>
                                        <a:pt x="83137" y="734425"/>
                                      </a:lnTo>
                                      <a:lnTo>
                                        <a:pt x="100964" y="749173"/>
                                      </a:lnTo>
                                      <a:lnTo>
                                        <a:pt x="108668" y="755644"/>
                                      </a:lnTo>
                                      <a:lnTo>
                                        <a:pt x="116014" y="761222"/>
                                      </a:lnTo>
                                      <a:lnTo>
                                        <a:pt x="122789" y="765728"/>
                                      </a:lnTo>
                                      <a:lnTo>
                                        <a:pt x="137287" y="773557"/>
                                      </a:lnTo>
                                      <a:lnTo>
                                        <a:pt x="143763" y="775843"/>
                                      </a:lnTo>
                                      <a:lnTo>
                                        <a:pt x="150368" y="775716"/>
                                      </a:lnTo>
                                      <a:lnTo>
                                        <a:pt x="156337" y="776351"/>
                                      </a:lnTo>
                                      <a:lnTo>
                                        <a:pt x="160782" y="773938"/>
                                      </a:lnTo>
                                      <a:lnTo>
                                        <a:pt x="409448" y="525399"/>
                                      </a:lnTo>
                                      <a:lnTo>
                                        <a:pt x="1632330" y="1748155"/>
                                      </a:lnTo>
                                      <a:lnTo>
                                        <a:pt x="1638427" y="1752854"/>
                                      </a:lnTo>
                                      <a:lnTo>
                                        <a:pt x="1651127" y="1757552"/>
                                      </a:lnTo>
                                      <a:lnTo>
                                        <a:pt x="1656969" y="1758061"/>
                                      </a:lnTo>
                                      <a:lnTo>
                                        <a:pt x="1663953" y="1755648"/>
                                      </a:lnTo>
                                      <a:lnTo>
                                        <a:pt x="1669946" y="1754124"/>
                                      </a:lnTo>
                                      <a:lnTo>
                                        <a:pt x="1703736" y="1733946"/>
                                      </a:lnTo>
                                      <a:lnTo>
                                        <a:pt x="1734486" y="1703197"/>
                                      </a:lnTo>
                                      <a:lnTo>
                                        <a:pt x="1754116" y="1669901"/>
                                      </a:lnTo>
                                      <a:lnTo>
                                        <a:pt x="1755521" y="1663954"/>
                                      </a:lnTo>
                                      <a:lnTo>
                                        <a:pt x="1758061" y="1657096"/>
                                      </a:lnTo>
                                      <a:lnTo>
                                        <a:pt x="1757552" y="1651127"/>
                                      </a:lnTo>
                                      <a:lnTo>
                                        <a:pt x="1752853" y="1638427"/>
                                      </a:lnTo>
                                      <a:lnTo>
                                        <a:pt x="1748154" y="1632204"/>
                                      </a:lnTo>
                                      <a:lnTo>
                                        <a:pt x="525399" y="409448"/>
                                      </a:lnTo>
                                      <a:lnTo>
                                        <a:pt x="773938" y="160782"/>
                                      </a:lnTo>
                                      <a:lnTo>
                                        <a:pt x="776351" y="156337"/>
                                      </a:lnTo>
                                      <a:lnTo>
                                        <a:pt x="776351" y="149733"/>
                                      </a:lnTo>
                                      <a:lnTo>
                                        <a:pt x="756279" y="107979"/>
                                      </a:lnTo>
                                      <a:lnTo>
                                        <a:pt x="725429" y="73413"/>
                                      </a:lnTo>
                                      <a:lnTo>
                                        <a:pt x="695325" y="43910"/>
                                      </a:lnTo>
                                      <a:lnTo>
                                        <a:pt x="661908" y="15430"/>
                                      </a:lnTo>
                                      <a:lnTo>
                                        <a:pt x="632587" y="635"/>
                                      </a:lnTo>
                                      <a:lnTo>
                                        <a:pt x="6266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>
                                    <a:alpha val="50195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9066EA" id="Group 7" o:spid="_x0000_s1026" style="position:absolute;margin-left:-4.8pt;margin-top:-13.85pt;width:138.45pt;height:138.45pt;z-index:-16070656;mso-wrap-distance-left:0;mso-wrap-distance-right:0" coordsize="17583,17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">
                      <v:shape id="Graphic 8" o:spid="_x0000_s1027" style="position:absolute;width:17583;height:17583;visibility:visible;mso-wrap-style:square;v-text-anchor:top" coordsize="1758314,1758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" path="m626618,r-6605,l615569,2286,2286,615569,,620013r635,5970l508,632587r21252,36149l53054,705084r30083,29341l100964,749173r7704,6471l116014,761222r6775,4506l137287,773557r6476,2286l150368,775716r5969,635l160782,773938,409448,525399,1632330,1748155r6097,4699l1651127,1757552r5842,509l1663953,1755648r5993,-1524l1703736,1733946r30750,-30749l1754116,1669901r1405,-5947l1758061,1657096r-509,-5969l1752853,1638427r-4699,-6223l525399,409448,773938,160782r2413,-4445l776351,149733,756279,107979,725429,73413,695325,43910,661908,15430,632587,635,626618,xe" fillcolor="silver" stroked="f">
                        <v:fill opacity="32896f"/>
                        <v:path arrowok="t"/>
                      </v:shape>
                    </v:group>
                  </w:pict>
                </mc:Fallback>
              </mc:AlternateContent>
            </w:r>
            <w:r>
              <w:t>Councillors</w:t>
            </w:r>
            <w:r>
              <w:rPr>
                <w:spacing w:val="-9"/>
              </w:rPr>
              <w:t xml:space="preserve"> </w:t>
            </w:r>
            <w:proofErr w:type="gramStart"/>
            <w:r>
              <w:t>trained</w:t>
            </w:r>
            <w:proofErr w:type="gramEnd"/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able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 xml:space="preserve">recruit </w:t>
            </w:r>
            <w:r w:rsidR="007064BB">
              <w:t xml:space="preserve">a </w:t>
            </w:r>
            <w:r>
              <w:t>qualified person to fill vacancy.</w:t>
            </w:r>
          </w:p>
        </w:tc>
        <w:tc>
          <w:tcPr>
            <w:tcW w:w="2977" w:type="dxa"/>
          </w:tcPr>
          <w:p w14:paraId="3F539C26" w14:textId="77777777" w:rsidR="00425ED1" w:rsidRDefault="008042D1">
            <w:pPr>
              <w:pStyle w:val="TableParagraph"/>
              <w:spacing w:line="276" w:lineRule="auto"/>
              <w:ind w:right="94"/>
            </w:pPr>
            <w:r>
              <w:t>Maintain good working relationships, good employment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 xml:space="preserve">working </w:t>
            </w:r>
            <w:r>
              <w:rPr>
                <w:spacing w:val="-2"/>
              </w:rPr>
              <w:t>conditions.</w:t>
            </w:r>
          </w:p>
        </w:tc>
      </w:tr>
      <w:tr w:rsidR="00425ED1" w14:paraId="286FC06B" w14:textId="77777777">
        <w:trPr>
          <w:trHeight w:val="270"/>
        </w:trPr>
        <w:tc>
          <w:tcPr>
            <w:tcW w:w="14769" w:type="dxa"/>
            <w:gridSpan w:val="6"/>
            <w:shd w:val="clear" w:color="auto" w:fill="D9D9D9"/>
          </w:tcPr>
          <w:p w14:paraId="0A638EF3" w14:textId="77777777" w:rsidR="00425ED1" w:rsidRDefault="00425ED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425ED1" w14:paraId="6E88AE42" w14:textId="77777777">
        <w:trPr>
          <w:trHeight w:val="1434"/>
        </w:trPr>
        <w:tc>
          <w:tcPr>
            <w:tcW w:w="1980" w:type="dxa"/>
          </w:tcPr>
          <w:p w14:paraId="62358EED" w14:textId="77777777" w:rsidR="00425ED1" w:rsidRDefault="008042D1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Contractors</w:t>
            </w:r>
          </w:p>
        </w:tc>
        <w:tc>
          <w:tcPr>
            <w:tcW w:w="3432" w:type="dxa"/>
          </w:tcPr>
          <w:p w14:paraId="3BB913EF" w14:textId="72373206" w:rsidR="00425ED1" w:rsidRDefault="008042D1">
            <w:pPr>
              <w:pStyle w:val="TableParagraph"/>
              <w:spacing w:line="276" w:lineRule="auto"/>
              <w:ind w:right="168"/>
            </w:pPr>
            <w:r>
              <w:t>Lack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professionalism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non</w:t>
            </w:r>
            <w:r w:rsidR="007064BB">
              <w:t>-compliance</w:t>
            </w:r>
            <w:r>
              <w:t xml:space="preserve"> with law and </w:t>
            </w:r>
            <w:r>
              <w:rPr>
                <w:spacing w:val="-2"/>
              </w:rPr>
              <w:t>procedures</w:t>
            </w:r>
          </w:p>
        </w:tc>
        <w:tc>
          <w:tcPr>
            <w:tcW w:w="991" w:type="dxa"/>
            <w:shd w:val="clear" w:color="auto" w:fill="FFFF00"/>
          </w:tcPr>
          <w:p w14:paraId="463E78A3" w14:textId="77777777" w:rsidR="00425ED1" w:rsidRDefault="00425ED1">
            <w:pPr>
              <w:pStyle w:val="TableParagraph"/>
              <w:spacing w:before="193"/>
              <w:ind w:left="0"/>
            </w:pPr>
          </w:p>
          <w:p w14:paraId="65A6E39F" w14:textId="77777777" w:rsidR="00425ED1" w:rsidRDefault="008042D1">
            <w:pPr>
              <w:pStyle w:val="TableParagraph"/>
              <w:ind w:left="11" w:right="1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1277" w:type="dxa"/>
            <w:shd w:val="clear" w:color="auto" w:fill="FFFF00"/>
          </w:tcPr>
          <w:p w14:paraId="4E7745DE" w14:textId="77777777" w:rsidR="00425ED1" w:rsidRDefault="00425ED1">
            <w:pPr>
              <w:pStyle w:val="TableParagraph"/>
              <w:spacing w:before="193"/>
              <w:ind w:left="0"/>
            </w:pPr>
          </w:p>
          <w:p w14:paraId="50C04032" w14:textId="77777777" w:rsidR="00425ED1" w:rsidRDefault="008042D1">
            <w:pPr>
              <w:pStyle w:val="TableParagraph"/>
              <w:ind w:left="14"/>
              <w:jc w:val="center"/>
            </w:pPr>
            <w:r>
              <w:rPr>
                <w:spacing w:val="-10"/>
              </w:rPr>
              <w:t>M</w:t>
            </w:r>
          </w:p>
        </w:tc>
        <w:tc>
          <w:tcPr>
            <w:tcW w:w="4112" w:type="dxa"/>
          </w:tcPr>
          <w:p w14:paraId="7A6BA33D" w14:textId="01311CC0" w:rsidR="00425ED1" w:rsidRDefault="008042D1">
            <w:pPr>
              <w:pStyle w:val="TableParagraph"/>
              <w:spacing w:line="276" w:lineRule="auto"/>
              <w:ind w:left="109" w:right="103"/>
              <w:jc w:val="both"/>
            </w:pPr>
            <w:r>
              <w:t>Follow procurement procedures as set out in Financial Regulations.</w:t>
            </w:r>
            <w:r>
              <w:rPr>
                <w:spacing w:val="40"/>
              </w:rPr>
              <w:t xml:space="preserve"> </w:t>
            </w:r>
            <w:r>
              <w:t xml:space="preserve">Request copies of </w:t>
            </w:r>
            <w:r w:rsidR="007064BB">
              <w:t>the contractor’s</w:t>
            </w:r>
            <w:r>
              <w:rPr>
                <w:spacing w:val="-9"/>
              </w:rPr>
              <w:t xml:space="preserve"> </w:t>
            </w:r>
            <w:r>
              <w:t>insurance,</w:t>
            </w:r>
            <w:r>
              <w:rPr>
                <w:spacing w:val="-10"/>
              </w:rPr>
              <w:t xml:space="preserve"> </w:t>
            </w:r>
            <w:r>
              <w:t>risk</w:t>
            </w:r>
            <w:r>
              <w:rPr>
                <w:spacing w:val="-10"/>
              </w:rPr>
              <w:t xml:space="preserve"> </w:t>
            </w:r>
            <w:r>
              <w:t>assessment</w:t>
            </w:r>
            <w:r>
              <w:rPr>
                <w:spacing w:val="-9"/>
              </w:rPr>
              <w:t xml:space="preserve"> </w:t>
            </w:r>
            <w:r>
              <w:t>and method statement where appropriate.</w:t>
            </w:r>
          </w:p>
        </w:tc>
        <w:tc>
          <w:tcPr>
            <w:tcW w:w="2977" w:type="dxa"/>
          </w:tcPr>
          <w:p w14:paraId="0E625CA4" w14:textId="77777777" w:rsidR="00425ED1" w:rsidRDefault="008042D1">
            <w:pPr>
              <w:pStyle w:val="TableParagraph"/>
              <w:spacing w:line="268" w:lineRule="exact"/>
            </w:pPr>
            <w:r>
              <w:t>Maintain</w:t>
            </w:r>
            <w:r>
              <w:rPr>
                <w:spacing w:val="-6"/>
              </w:rPr>
              <w:t xml:space="preserve"> </w:t>
            </w:r>
            <w:r>
              <w:t>existing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procedures</w:t>
            </w:r>
          </w:p>
        </w:tc>
      </w:tr>
    </w:tbl>
    <w:p w14:paraId="0C91FA0A" w14:textId="6B741B11" w:rsidR="00425ED1" w:rsidRDefault="00425ED1">
      <w:pPr>
        <w:rPr>
          <w:sz w:val="2"/>
          <w:szCs w:val="2"/>
        </w:rPr>
      </w:pPr>
    </w:p>
    <w:p w14:paraId="57320003" w14:textId="77777777" w:rsidR="00425ED1" w:rsidRDefault="00425ED1">
      <w:pPr>
        <w:rPr>
          <w:sz w:val="2"/>
          <w:szCs w:val="2"/>
        </w:rPr>
        <w:sectPr w:rsidR="00425ED1">
          <w:type w:val="continuous"/>
          <w:pgSz w:w="16840" w:h="11910" w:orient="landscape"/>
          <w:pgMar w:top="1180" w:right="620" w:bottom="280" w:left="1220" w:header="720" w:footer="720" w:gutter="0"/>
          <w:cols w:space="720"/>
        </w:sectPr>
      </w:pPr>
    </w:p>
    <w:p w14:paraId="34375DA4" w14:textId="77777777" w:rsidR="00425ED1" w:rsidRDefault="008042D1">
      <w:pPr>
        <w:spacing w:before="74"/>
        <w:ind w:right="598"/>
        <w:jc w:val="center"/>
        <w:rPr>
          <w:rFonts w:ascii="Verdana"/>
          <w:b/>
          <w:sz w:val="20"/>
        </w:rPr>
      </w:pPr>
      <w:r>
        <w:rPr>
          <w:rFonts w:ascii="Verdana"/>
          <w:b/>
          <w:sz w:val="20"/>
        </w:rPr>
        <w:lastRenderedPageBreak/>
        <w:t>Procedural</w:t>
      </w:r>
      <w:r>
        <w:rPr>
          <w:rFonts w:ascii="Verdana"/>
          <w:b/>
          <w:spacing w:val="-17"/>
          <w:sz w:val="20"/>
        </w:rPr>
        <w:t xml:space="preserve"> </w:t>
      </w:r>
      <w:r>
        <w:rPr>
          <w:rFonts w:ascii="Verdana"/>
          <w:b/>
          <w:spacing w:val="-2"/>
          <w:sz w:val="20"/>
        </w:rPr>
        <w:t>reviews</w:t>
      </w:r>
    </w:p>
    <w:p w14:paraId="4B101B4B" w14:textId="77777777" w:rsidR="00425ED1" w:rsidRDefault="00425ED1">
      <w:pPr>
        <w:pStyle w:val="BodyText"/>
        <w:spacing w:before="3"/>
        <w:rPr>
          <w:rFonts w:ascii="Verdana"/>
          <w:b/>
          <w:sz w:val="19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9"/>
        <w:gridCol w:w="2789"/>
        <w:gridCol w:w="2791"/>
        <w:gridCol w:w="2141"/>
        <w:gridCol w:w="3439"/>
      </w:tblGrid>
      <w:tr w:rsidR="00425ED1" w14:paraId="076B6491" w14:textId="77777777" w:rsidTr="00A0688F">
        <w:trPr>
          <w:trHeight w:val="479"/>
        </w:trPr>
        <w:tc>
          <w:tcPr>
            <w:tcW w:w="2789" w:type="dxa"/>
          </w:tcPr>
          <w:p w14:paraId="43F3E75C" w14:textId="77777777" w:rsidR="00425ED1" w:rsidRDefault="008042D1">
            <w:pPr>
              <w:pStyle w:val="TableParagraph"/>
              <w:spacing w:before="2"/>
              <w:ind w:left="107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z w:val="20"/>
              </w:rPr>
              <w:t>Council</w:t>
            </w:r>
            <w:r>
              <w:rPr>
                <w:rFonts w:ascii="Verdana"/>
                <w:b/>
                <w:spacing w:val="-11"/>
                <w:sz w:val="20"/>
              </w:rPr>
              <w:t xml:space="preserve"> </w:t>
            </w:r>
            <w:r>
              <w:rPr>
                <w:rFonts w:ascii="Verdana"/>
                <w:b/>
                <w:spacing w:val="-2"/>
                <w:sz w:val="20"/>
              </w:rPr>
              <w:t>Activity</w:t>
            </w:r>
          </w:p>
        </w:tc>
        <w:tc>
          <w:tcPr>
            <w:tcW w:w="2789" w:type="dxa"/>
          </w:tcPr>
          <w:p w14:paraId="7EFF8976" w14:textId="77777777" w:rsidR="00425ED1" w:rsidRDefault="008042D1">
            <w:pPr>
              <w:pStyle w:val="TableParagraph"/>
              <w:spacing w:before="2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z w:val="20"/>
              </w:rPr>
              <w:t>Frequency</w:t>
            </w:r>
            <w:r>
              <w:rPr>
                <w:rFonts w:ascii="Verdana"/>
                <w:b/>
                <w:spacing w:val="-9"/>
                <w:sz w:val="20"/>
              </w:rPr>
              <w:t xml:space="preserve"> </w:t>
            </w:r>
            <w:r>
              <w:rPr>
                <w:rFonts w:ascii="Verdana"/>
                <w:b/>
                <w:sz w:val="20"/>
              </w:rPr>
              <w:t>of</w:t>
            </w:r>
            <w:r>
              <w:rPr>
                <w:rFonts w:ascii="Verdana"/>
                <w:b/>
                <w:spacing w:val="-9"/>
                <w:sz w:val="20"/>
              </w:rPr>
              <w:t xml:space="preserve"> </w:t>
            </w:r>
            <w:r>
              <w:rPr>
                <w:rFonts w:ascii="Verdana"/>
                <w:b/>
                <w:spacing w:val="-2"/>
                <w:sz w:val="20"/>
              </w:rPr>
              <w:t>Review</w:t>
            </w:r>
          </w:p>
        </w:tc>
        <w:tc>
          <w:tcPr>
            <w:tcW w:w="2791" w:type="dxa"/>
          </w:tcPr>
          <w:p w14:paraId="2C497A4A" w14:textId="77777777" w:rsidR="00425ED1" w:rsidRDefault="008042D1">
            <w:pPr>
              <w:pStyle w:val="TableParagraph"/>
              <w:spacing w:before="2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pacing w:val="-2"/>
                <w:sz w:val="20"/>
              </w:rPr>
              <w:t>Responsibility</w:t>
            </w:r>
          </w:p>
        </w:tc>
        <w:tc>
          <w:tcPr>
            <w:tcW w:w="2141" w:type="dxa"/>
          </w:tcPr>
          <w:p w14:paraId="19E53DA1" w14:textId="77777777" w:rsidR="00425ED1" w:rsidRDefault="008042D1">
            <w:pPr>
              <w:pStyle w:val="TableParagraph"/>
              <w:spacing w:before="2"/>
              <w:ind w:left="109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pacing w:val="-2"/>
                <w:sz w:val="20"/>
              </w:rPr>
              <w:t>Comments</w:t>
            </w:r>
          </w:p>
        </w:tc>
        <w:tc>
          <w:tcPr>
            <w:tcW w:w="3439" w:type="dxa"/>
          </w:tcPr>
          <w:p w14:paraId="0A7A0DAD" w14:textId="77777777" w:rsidR="00425ED1" w:rsidRDefault="008042D1">
            <w:pPr>
              <w:pStyle w:val="TableParagraph"/>
              <w:spacing w:before="2"/>
              <w:ind w:left="109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z w:val="20"/>
              </w:rPr>
              <w:t>Date</w:t>
            </w:r>
            <w:r>
              <w:rPr>
                <w:rFonts w:ascii="Verdana"/>
                <w:b/>
                <w:spacing w:val="-5"/>
                <w:sz w:val="20"/>
              </w:rPr>
              <w:t xml:space="preserve"> </w:t>
            </w:r>
            <w:r>
              <w:rPr>
                <w:rFonts w:ascii="Verdana"/>
                <w:b/>
                <w:sz w:val="20"/>
              </w:rPr>
              <w:t>Last</w:t>
            </w:r>
            <w:r>
              <w:rPr>
                <w:rFonts w:ascii="Verdana"/>
                <w:b/>
                <w:spacing w:val="-4"/>
                <w:sz w:val="20"/>
              </w:rPr>
              <w:t xml:space="preserve"> </w:t>
            </w:r>
            <w:r>
              <w:rPr>
                <w:rFonts w:ascii="Verdana"/>
                <w:b/>
                <w:spacing w:val="-2"/>
                <w:sz w:val="20"/>
              </w:rPr>
              <w:t>Reviewed</w:t>
            </w:r>
          </w:p>
        </w:tc>
      </w:tr>
      <w:tr w:rsidR="00425ED1" w14:paraId="4829C885" w14:textId="77777777" w:rsidTr="00A0688F">
        <w:trPr>
          <w:trHeight w:val="479"/>
        </w:trPr>
        <w:tc>
          <w:tcPr>
            <w:tcW w:w="2789" w:type="dxa"/>
          </w:tcPr>
          <w:p w14:paraId="3DFDC36D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Insurance</w:t>
            </w:r>
          </w:p>
        </w:tc>
        <w:tc>
          <w:tcPr>
            <w:tcW w:w="2789" w:type="dxa"/>
          </w:tcPr>
          <w:p w14:paraId="4B3F01A4" w14:textId="603F4306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4B2ED0A3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47E36460" w14:textId="77777777" w:rsidR="00E36C49" w:rsidRDefault="00E36C49">
            <w:pPr>
              <w:pStyle w:val="TableParagraph"/>
              <w:ind w:left="109"/>
              <w:rPr>
                <w:rFonts w:ascii="Verdana"/>
                <w:spacing w:val="-2"/>
                <w:sz w:val="20"/>
              </w:rPr>
            </w:pPr>
            <w:r w:rsidRPr="00E36C49">
              <w:rPr>
                <w:rFonts w:ascii="Verdana"/>
                <w:spacing w:val="-2"/>
                <w:sz w:val="20"/>
              </w:rPr>
              <w:t>AON</w:t>
            </w:r>
            <w:r>
              <w:rPr>
                <w:rFonts w:ascii="Verdana"/>
                <w:spacing w:val="-2"/>
                <w:sz w:val="20"/>
              </w:rPr>
              <w:t xml:space="preserve"> &amp; </w:t>
            </w:r>
          </w:p>
          <w:p w14:paraId="5E06D1CF" w14:textId="28E3D808" w:rsidR="00425ED1" w:rsidRPr="006F5C4D" w:rsidRDefault="00E36C49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>
              <w:rPr>
                <w:rFonts w:ascii="Verdana"/>
                <w:spacing w:val="-2"/>
                <w:sz w:val="20"/>
              </w:rPr>
              <w:t>Zurich</w:t>
            </w:r>
          </w:p>
        </w:tc>
        <w:tc>
          <w:tcPr>
            <w:tcW w:w="3439" w:type="dxa"/>
          </w:tcPr>
          <w:p w14:paraId="6F271912" w14:textId="2C2DC131" w:rsidR="00E36C49" w:rsidRDefault="00E36C49">
            <w:pPr>
              <w:pStyle w:val="TableParagraph"/>
              <w:ind w:left="10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April2025</w:t>
            </w:r>
          </w:p>
          <w:p w14:paraId="46ABCECF" w14:textId="798E9CED" w:rsidR="00425ED1" w:rsidRPr="006F5C4D" w:rsidRDefault="008042D1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 w:rsidRPr="00E36C49">
              <w:rPr>
                <w:rFonts w:ascii="Verdana"/>
                <w:sz w:val="20"/>
              </w:rPr>
              <w:t>June</w:t>
            </w:r>
            <w:r w:rsidRPr="00E36C49">
              <w:rPr>
                <w:rFonts w:ascii="Verdana"/>
                <w:spacing w:val="-5"/>
                <w:sz w:val="20"/>
              </w:rPr>
              <w:t xml:space="preserve"> </w:t>
            </w:r>
            <w:r w:rsidRPr="00E36C49">
              <w:rPr>
                <w:rFonts w:ascii="Verdana"/>
                <w:spacing w:val="-4"/>
                <w:sz w:val="20"/>
              </w:rPr>
              <w:t>202</w:t>
            </w:r>
            <w:r w:rsidR="00E36C49" w:rsidRPr="00E36C49">
              <w:rPr>
                <w:rFonts w:ascii="Verdana"/>
                <w:spacing w:val="-4"/>
                <w:sz w:val="20"/>
              </w:rPr>
              <w:t>5</w:t>
            </w:r>
          </w:p>
        </w:tc>
      </w:tr>
      <w:tr w:rsidR="00425ED1" w14:paraId="2242FE62" w14:textId="77777777" w:rsidTr="00A0688F">
        <w:trPr>
          <w:trHeight w:val="479"/>
        </w:trPr>
        <w:tc>
          <w:tcPr>
            <w:tcW w:w="2789" w:type="dxa"/>
          </w:tcPr>
          <w:p w14:paraId="05FE70AF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Assets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inspection</w:t>
            </w:r>
          </w:p>
        </w:tc>
        <w:tc>
          <w:tcPr>
            <w:tcW w:w="2789" w:type="dxa"/>
          </w:tcPr>
          <w:p w14:paraId="0D359F4D" w14:textId="77777777" w:rsidR="00425ED1" w:rsidRPr="00E36C49" w:rsidRDefault="008042D1">
            <w:pPr>
              <w:pStyle w:val="TableParagraph"/>
              <w:rPr>
                <w:rFonts w:ascii="Verdana"/>
                <w:sz w:val="20"/>
              </w:rPr>
            </w:pPr>
            <w:r w:rsidRPr="00E36C49">
              <w:rPr>
                <w:rFonts w:ascii="Verdana"/>
                <w:sz w:val="20"/>
              </w:rPr>
              <w:t>Several</w:t>
            </w:r>
            <w:r w:rsidRPr="00E36C49">
              <w:rPr>
                <w:rFonts w:ascii="Verdana"/>
                <w:spacing w:val="-5"/>
                <w:sz w:val="20"/>
              </w:rPr>
              <w:t xml:space="preserve"> </w:t>
            </w:r>
            <w:r w:rsidRPr="00E36C49">
              <w:rPr>
                <w:rFonts w:ascii="Verdana"/>
                <w:sz w:val="20"/>
              </w:rPr>
              <w:t>per</w:t>
            </w:r>
            <w:r w:rsidRPr="00E36C49">
              <w:rPr>
                <w:rFonts w:ascii="Verdana"/>
                <w:spacing w:val="-8"/>
                <w:sz w:val="20"/>
              </w:rPr>
              <w:t xml:space="preserve"> </w:t>
            </w:r>
            <w:r w:rsidRPr="00E36C49">
              <w:rPr>
                <w:rFonts w:ascii="Verdana"/>
                <w:spacing w:val="-4"/>
                <w:sz w:val="20"/>
              </w:rPr>
              <w:t>year</w:t>
            </w:r>
          </w:p>
        </w:tc>
        <w:tc>
          <w:tcPr>
            <w:tcW w:w="2791" w:type="dxa"/>
          </w:tcPr>
          <w:p w14:paraId="5D2D0983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23D2DDCE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6B93DAEF" w14:textId="637BE5AB" w:rsidR="00425ED1" w:rsidRPr="00E36C49" w:rsidRDefault="008042D1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E36C49">
              <w:rPr>
                <w:rFonts w:ascii="Verdana"/>
                <w:sz w:val="20"/>
              </w:rPr>
              <w:t>August</w:t>
            </w:r>
            <w:r w:rsidRPr="00E36C49">
              <w:rPr>
                <w:rFonts w:ascii="Verdana"/>
                <w:spacing w:val="-6"/>
                <w:sz w:val="20"/>
              </w:rPr>
              <w:t xml:space="preserve"> </w:t>
            </w:r>
            <w:r w:rsidRPr="00E36C49">
              <w:rPr>
                <w:rFonts w:ascii="Verdana"/>
                <w:spacing w:val="-4"/>
                <w:sz w:val="20"/>
              </w:rPr>
              <w:t>202</w:t>
            </w:r>
            <w:r w:rsidR="00E36C49" w:rsidRPr="00E36C49">
              <w:rPr>
                <w:rFonts w:ascii="Verdana"/>
                <w:spacing w:val="-4"/>
                <w:sz w:val="20"/>
              </w:rPr>
              <w:t>4</w:t>
            </w:r>
          </w:p>
        </w:tc>
      </w:tr>
      <w:tr w:rsidR="00425ED1" w14:paraId="16D6BD43" w14:textId="77777777" w:rsidTr="00A0688F">
        <w:trPr>
          <w:trHeight w:val="480"/>
        </w:trPr>
        <w:tc>
          <w:tcPr>
            <w:tcW w:w="2789" w:type="dxa"/>
          </w:tcPr>
          <w:p w14:paraId="7F25BD4E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Update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asset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register</w:t>
            </w:r>
          </w:p>
        </w:tc>
        <w:tc>
          <w:tcPr>
            <w:tcW w:w="2789" w:type="dxa"/>
          </w:tcPr>
          <w:p w14:paraId="65DC5304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5069C00E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03F9BFBE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1F3D89A8" w14:textId="2AD519ED" w:rsidR="00425ED1" w:rsidRPr="006F5C4D" w:rsidRDefault="008042D1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 w:rsidRPr="00E36C49">
              <w:rPr>
                <w:rFonts w:ascii="Verdana"/>
                <w:sz w:val="20"/>
              </w:rPr>
              <w:t>April</w:t>
            </w:r>
            <w:r w:rsidRPr="00E36C49">
              <w:rPr>
                <w:rFonts w:ascii="Verdana"/>
                <w:spacing w:val="-4"/>
                <w:sz w:val="20"/>
              </w:rPr>
              <w:t xml:space="preserve"> 202</w:t>
            </w:r>
            <w:r w:rsidR="00E36C49">
              <w:rPr>
                <w:rFonts w:ascii="Verdana"/>
                <w:spacing w:val="-4"/>
                <w:sz w:val="20"/>
              </w:rPr>
              <w:t>5</w:t>
            </w:r>
          </w:p>
        </w:tc>
      </w:tr>
      <w:tr w:rsidR="00425ED1" w14:paraId="4A7EC2FA" w14:textId="77777777" w:rsidTr="00A0688F">
        <w:trPr>
          <w:trHeight w:val="479"/>
        </w:trPr>
        <w:tc>
          <w:tcPr>
            <w:tcW w:w="2789" w:type="dxa"/>
          </w:tcPr>
          <w:p w14:paraId="472774E7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Banking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arrangements</w:t>
            </w:r>
          </w:p>
        </w:tc>
        <w:tc>
          <w:tcPr>
            <w:tcW w:w="2789" w:type="dxa"/>
          </w:tcPr>
          <w:p w14:paraId="4FBC9949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1151576B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78936BCD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4A9B7FB3" w14:textId="31332C4B" w:rsidR="00425ED1" w:rsidRPr="006F5C4D" w:rsidRDefault="00E36C49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 w:rsidRPr="00E36C49">
              <w:rPr>
                <w:rFonts w:ascii="Verdana"/>
                <w:sz w:val="20"/>
              </w:rPr>
              <w:t>April 2025</w:t>
            </w:r>
          </w:p>
        </w:tc>
      </w:tr>
      <w:tr w:rsidR="00425ED1" w14:paraId="32CAEA90" w14:textId="77777777" w:rsidTr="00A0688F">
        <w:trPr>
          <w:trHeight w:val="479"/>
        </w:trPr>
        <w:tc>
          <w:tcPr>
            <w:tcW w:w="2789" w:type="dxa"/>
          </w:tcPr>
          <w:p w14:paraId="7C0ADF90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Budget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&amp;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precept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agreed</w:t>
            </w:r>
          </w:p>
        </w:tc>
        <w:tc>
          <w:tcPr>
            <w:tcW w:w="2789" w:type="dxa"/>
          </w:tcPr>
          <w:p w14:paraId="482F82FC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61C0D822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Council</w:t>
            </w:r>
          </w:p>
        </w:tc>
        <w:tc>
          <w:tcPr>
            <w:tcW w:w="2141" w:type="dxa"/>
          </w:tcPr>
          <w:p w14:paraId="3E308158" w14:textId="259BB179" w:rsidR="00425ED1" w:rsidRPr="006F5C4D" w:rsidRDefault="00425ED1" w:rsidP="00A0688F">
            <w:pPr>
              <w:pStyle w:val="TableParagraph"/>
              <w:rPr>
                <w:rFonts w:ascii="Verdana"/>
                <w:sz w:val="20"/>
                <w:highlight w:val="yellow"/>
              </w:rPr>
            </w:pPr>
          </w:p>
        </w:tc>
        <w:tc>
          <w:tcPr>
            <w:tcW w:w="3439" w:type="dxa"/>
          </w:tcPr>
          <w:p w14:paraId="65DEE382" w14:textId="0BE21038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December 2024</w:t>
            </w:r>
          </w:p>
        </w:tc>
      </w:tr>
      <w:tr w:rsidR="00425ED1" w14:paraId="26470483" w14:textId="77777777" w:rsidTr="00A0688F">
        <w:trPr>
          <w:trHeight w:val="322"/>
        </w:trPr>
        <w:tc>
          <w:tcPr>
            <w:tcW w:w="2789" w:type="dxa"/>
          </w:tcPr>
          <w:p w14:paraId="2D956537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Budget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monitored</w:t>
            </w:r>
          </w:p>
        </w:tc>
        <w:tc>
          <w:tcPr>
            <w:tcW w:w="2789" w:type="dxa"/>
          </w:tcPr>
          <w:p w14:paraId="5758ACB8" w14:textId="22DFB4BF" w:rsidR="00425ED1" w:rsidRDefault="007064BB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Three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months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(minimum)</w:t>
            </w:r>
          </w:p>
        </w:tc>
        <w:tc>
          <w:tcPr>
            <w:tcW w:w="2791" w:type="dxa"/>
          </w:tcPr>
          <w:p w14:paraId="7FE70274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5C5626C2" w14:textId="3637A841" w:rsidR="00425ED1" w:rsidRPr="006F5C4D" w:rsidRDefault="00A0688F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>
              <w:rPr>
                <w:rFonts w:ascii="Verdana"/>
                <w:sz w:val="20"/>
              </w:rPr>
              <w:t>R</w:t>
            </w:r>
            <w:r w:rsidR="008042D1" w:rsidRPr="00A0688F">
              <w:rPr>
                <w:rFonts w:ascii="Verdana"/>
                <w:sz w:val="20"/>
              </w:rPr>
              <w:t>eport</w:t>
            </w:r>
            <w:r w:rsidR="008042D1" w:rsidRPr="00A0688F">
              <w:rPr>
                <w:rFonts w:ascii="Verdana"/>
                <w:spacing w:val="-6"/>
                <w:sz w:val="20"/>
              </w:rPr>
              <w:t xml:space="preserve"> </w:t>
            </w:r>
            <w:r w:rsidR="008042D1" w:rsidRPr="00A0688F">
              <w:rPr>
                <w:rFonts w:ascii="Verdana"/>
                <w:spacing w:val="-2"/>
                <w:sz w:val="20"/>
              </w:rPr>
              <w:t>monthly</w:t>
            </w:r>
          </w:p>
        </w:tc>
        <w:tc>
          <w:tcPr>
            <w:tcW w:w="3439" w:type="dxa"/>
          </w:tcPr>
          <w:p w14:paraId="7019BBD0" w14:textId="5C28DBDA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May 2025</w:t>
            </w:r>
          </w:p>
        </w:tc>
      </w:tr>
      <w:tr w:rsidR="00425ED1" w14:paraId="0C117D67" w14:textId="77777777" w:rsidTr="00A0688F">
        <w:trPr>
          <w:trHeight w:val="479"/>
        </w:trPr>
        <w:tc>
          <w:tcPr>
            <w:tcW w:w="2789" w:type="dxa"/>
          </w:tcPr>
          <w:p w14:paraId="0D84E970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Bank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reconciliation</w:t>
            </w:r>
          </w:p>
        </w:tc>
        <w:tc>
          <w:tcPr>
            <w:tcW w:w="2789" w:type="dxa"/>
          </w:tcPr>
          <w:p w14:paraId="3EFC2AFB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Monthly</w:t>
            </w:r>
          </w:p>
        </w:tc>
        <w:tc>
          <w:tcPr>
            <w:tcW w:w="2791" w:type="dxa"/>
          </w:tcPr>
          <w:p w14:paraId="6B09A8FC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6CA4C886" w14:textId="734B70CB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Report Monthly</w:t>
            </w:r>
          </w:p>
        </w:tc>
        <w:tc>
          <w:tcPr>
            <w:tcW w:w="3439" w:type="dxa"/>
          </w:tcPr>
          <w:p w14:paraId="08ADBBFD" w14:textId="0A330309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May 2025</w:t>
            </w:r>
          </w:p>
        </w:tc>
      </w:tr>
      <w:tr w:rsidR="00425ED1" w14:paraId="46D30F06" w14:textId="77777777" w:rsidTr="00A0688F">
        <w:trPr>
          <w:trHeight w:val="480"/>
        </w:trPr>
        <w:tc>
          <w:tcPr>
            <w:tcW w:w="2789" w:type="dxa"/>
          </w:tcPr>
          <w:p w14:paraId="16049D81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Financial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Regulations</w:t>
            </w:r>
          </w:p>
        </w:tc>
        <w:tc>
          <w:tcPr>
            <w:tcW w:w="2789" w:type="dxa"/>
          </w:tcPr>
          <w:p w14:paraId="4A1B2379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Each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4"/>
                <w:sz w:val="20"/>
              </w:rPr>
              <w:t xml:space="preserve"> term</w:t>
            </w:r>
          </w:p>
        </w:tc>
        <w:tc>
          <w:tcPr>
            <w:tcW w:w="2791" w:type="dxa"/>
          </w:tcPr>
          <w:p w14:paraId="0E2CA8FC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625B7EB9" w14:textId="3313C294" w:rsidR="00425ED1" w:rsidRPr="006F5C4D" w:rsidRDefault="00A0688F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>
              <w:rPr>
                <w:rFonts w:ascii="Verdana"/>
                <w:sz w:val="20"/>
              </w:rPr>
              <w:t xml:space="preserve">Whenever changes are announced by </w:t>
            </w:r>
            <w:r w:rsidR="008042D1" w:rsidRPr="00A0688F">
              <w:rPr>
                <w:rFonts w:ascii="Verdana"/>
                <w:sz w:val="20"/>
              </w:rPr>
              <w:t>NALC</w:t>
            </w:r>
            <w:r w:rsidR="008042D1" w:rsidRPr="00A0688F">
              <w:rPr>
                <w:rFonts w:ascii="Verdana"/>
                <w:spacing w:val="-6"/>
                <w:sz w:val="20"/>
              </w:rPr>
              <w:t xml:space="preserve"> </w:t>
            </w:r>
          </w:p>
        </w:tc>
        <w:tc>
          <w:tcPr>
            <w:tcW w:w="3439" w:type="dxa"/>
          </w:tcPr>
          <w:p w14:paraId="6B195B5E" w14:textId="113DAA0D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June 2025</w:t>
            </w:r>
          </w:p>
        </w:tc>
      </w:tr>
      <w:tr w:rsidR="00425ED1" w14:paraId="46CB62FD" w14:textId="77777777" w:rsidTr="00A0688F">
        <w:trPr>
          <w:trHeight w:val="479"/>
        </w:trPr>
        <w:tc>
          <w:tcPr>
            <w:tcW w:w="2789" w:type="dxa"/>
          </w:tcPr>
          <w:p w14:paraId="29F425FC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General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Risk</w:t>
            </w:r>
            <w:r>
              <w:rPr>
                <w:rFonts w:ascii="Verdana"/>
                <w:spacing w:val="-9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Assessment</w:t>
            </w:r>
          </w:p>
        </w:tc>
        <w:tc>
          <w:tcPr>
            <w:tcW w:w="2789" w:type="dxa"/>
          </w:tcPr>
          <w:p w14:paraId="1661EEFE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461A53D3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2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7B0E9F6A" w14:textId="55631751" w:rsidR="00425ED1" w:rsidRPr="006F5C4D" w:rsidRDefault="00425ED1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</w:p>
        </w:tc>
        <w:tc>
          <w:tcPr>
            <w:tcW w:w="3439" w:type="dxa"/>
          </w:tcPr>
          <w:p w14:paraId="7B069692" w14:textId="2FB30C5B" w:rsidR="00425ED1" w:rsidRPr="006F5C4D" w:rsidRDefault="00A0688F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  <w:r w:rsidRPr="00A0688F">
              <w:rPr>
                <w:rFonts w:ascii="Verdana"/>
                <w:spacing w:val="-2"/>
                <w:sz w:val="20"/>
              </w:rPr>
              <w:t>June 2025</w:t>
            </w:r>
          </w:p>
        </w:tc>
      </w:tr>
      <w:tr w:rsidR="00425ED1" w14:paraId="08BB7FEF" w14:textId="77777777" w:rsidTr="00A0688F">
        <w:trPr>
          <w:trHeight w:val="479"/>
        </w:trPr>
        <w:tc>
          <w:tcPr>
            <w:tcW w:w="2789" w:type="dxa"/>
          </w:tcPr>
          <w:p w14:paraId="03A158CF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Investment</w:t>
            </w:r>
            <w:r>
              <w:rPr>
                <w:rFonts w:ascii="Verdana"/>
                <w:spacing w:val="-13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Strategy</w:t>
            </w:r>
          </w:p>
        </w:tc>
        <w:tc>
          <w:tcPr>
            <w:tcW w:w="2789" w:type="dxa"/>
          </w:tcPr>
          <w:p w14:paraId="5FD8A8F5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15D69BD8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652562F7" w14:textId="7E622BC2" w:rsidR="00425ED1" w:rsidRPr="006F5C4D" w:rsidRDefault="00425ED1">
            <w:pPr>
              <w:pStyle w:val="TableParagraph"/>
              <w:ind w:left="109"/>
              <w:rPr>
                <w:rFonts w:ascii="Verdana"/>
                <w:sz w:val="20"/>
                <w:highlight w:val="yellow"/>
              </w:rPr>
            </w:pPr>
          </w:p>
        </w:tc>
        <w:tc>
          <w:tcPr>
            <w:tcW w:w="3439" w:type="dxa"/>
          </w:tcPr>
          <w:p w14:paraId="66529218" w14:textId="55F4F8FF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pacing w:val="-2"/>
                <w:sz w:val="20"/>
              </w:rPr>
              <w:t>May 2025</w:t>
            </w:r>
          </w:p>
        </w:tc>
      </w:tr>
      <w:tr w:rsidR="00425ED1" w14:paraId="2847292A" w14:textId="77777777" w:rsidTr="00A0688F">
        <w:trPr>
          <w:trHeight w:val="479"/>
        </w:trPr>
        <w:tc>
          <w:tcPr>
            <w:tcW w:w="2789" w:type="dxa"/>
          </w:tcPr>
          <w:p w14:paraId="1C27A5CE" w14:textId="77777777" w:rsidR="00425ED1" w:rsidRDefault="008042D1">
            <w:pPr>
              <w:pStyle w:val="TableParagraph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Register</w:t>
            </w:r>
            <w:r>
              <w:rPr>
                <w:rFonts w:ascii="Verdana"/>
                <w:spacing w:val="-7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interests</w:t>
            </w:r>
          </w:p>
        </w:tc>
        <w:tc>
          <w:tcPr>
            <w:tcW w:w="2789" w:type="dxa"/>
          </w:tcPr>
          <w:p w14:paraId="3810893B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Per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election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cycle</w:t>
            </w:r>
          </w:p>
        </w:tc>
        <w:tc>
          <w:tcPr>
            <w:tcW w:w="2791" w:type="dxa"/>
          </w:tcPr>
          <w:p w14:paraId="6D6D7B84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Individual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Councillors</w:t>
            </w:r>
          </w:p>
        </w:tc>
        <w:tc>
          <w:tcPr>
            <w:tcW w:w="2141" w:type="dxa"/>
          </w:tcPr>
          <w:p w14:paraId="1C28640D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54930C2E" w14:textId="3A2A5736" w:rsidR="00425ED1" w:rsidRPr="00A0688F" w:rsidRDefault="00A0688F">
            <w:pPr>
              <w:pStyle w:val="TableParagraph"/>
              <w:ind w:left="109"/>
              <w:rPr>
                <w:rFonts w:ascii="Verdana"/>
                <w:sz w:val="20"/>
              </w:rPr>
            </w:pPr>
            <w:r w:rsidRPr="00A0688F">
              <w:rPr>
                <w:rFonts w:ascii="Verdana"/>
                <w:sz w:val="20"/>
              </w:rPr>
              <w:t>April 2025</w:t>
            </w:r>
          </w:p>
        </w:tc>
      </w:tr>
      <w:tr w:rsidR="00425ED1" w14:paraId="48668E35" w14:textId="77777777" w:rsidTr="00A0688F">
        <w:trPr>
          <w:trHeight w:val="758"/>
        </w:trPr>
        <w:tc>
          <w:tcPr>
            <w:tcW w:w="2789" w:type="dxa"/>
          </w:tcPr>
          <w:p w14:paraId="4D02EBAD" w14:textId="77777777" w:rsidR="00425ED1" w:rsidRDefault="008042D1">
            <w:pPr>
              <w:pStyle w:val="TableParagraph"/>
              <w:spacing w:line="278" w:lineRule="auto"/>
              <w:ind w:left="107" w:right="161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Staff appraisals, including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pay,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contracts</w:t>
            </w:r>
          </w:p>
        </w:tc>
        <w:tc>
          <w:tcPr>
            <w:tcW w:w="2789" w:type="dxa"/>
          </w:tcPr>
          <w:p w14:paraId="04182744" w14:textId="77777777" w:rsidR="00425ED1" w:rsidRDefault="008042D1">
            <w:pPr>
              <w:pStyle w:val="TableParagraph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2DA6FFE5" w14:textId="77777777" w:rsidR="00425ED1" w:rsidRDefault="008042D1">
            <w:pPr>
              <w:pStyle w:val="TableParagraph"/>
              <w:spacing w:line="278" w:lineRule="auto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Staffing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Committee</w:t>
            </w:r>
            <w:r>
              <w:rPr>
                <w:rFonts w:ascii="Verdana"/>
                <w:spacing w:val="-18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 xml:space="preserve">and </w:t>
            </w: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7AB3C3C3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5D6A0C4B" w14:textId="0B2B709B" w:rsidR="00425ED1" w:rsidRPr="006F5C4D" w:rsidRDefault="00A0688F" w:rsidP="00A0688F">
            <w:pPr>
              <w:pStyle w:val="TableParagraph"/>
              <w:ind w:left="0"/>
              <w:rPr>
                <w:rFonts w:ascii="Verdana"/>
                <w:sz w:val="20"/>
                <w:highlight w:val="yellow"/>
              </w:rPr>
            </w:pPr>
            <w:r>
              <w:rPr>
                <w:rFonts w:ascii="Verdana"/>
                <w:sz w:val="20"/>
              </w:rPr>
              <w:t xml:space="preserve"> </w:t>
            </w:r>
            <w:r w:rsidRPr="00A0688F">
              <w:rPr>
                <w:rFonts w:ascii="Verdana"/>
                <w:sz w:val="20"/>
              </w:rPr>
              <w:t>March 2025</w:t>
            </w:r>
          </w:p>
        </w:tc>
      </w:tr>
      <w:tr w:rsidR="00425ED1" w14:paraId="591BDD4E" w14:textId="77777777" w:rsidTr="00A0688F">
        <w:trPr>
          <w:trHeight w:val="479"/>
        </w:trPr>
        <w:tc>
          <w:tcPr>
            <w:tcW w:w="2789" w:type="dxa"/>
          </w:tcPr>
          <w:p w14:paraId="216A75DA" w14:textId="77777777" w:rsidR="00425ED1" w:rsidRDefault="008042D1">
            <w:pPr>
              <w:pStyle w:val="TableParagraph"/>
              <w:spacing w:before="2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Internal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Audit</w:t>
            </w:r>
          </w:p>
        </w:tc>
        <w:tc>
          <w:tcPr>
            <w:tcW w:w="2789" w:type="dxa"/>
          </w:tcPr>
          <w:p w14:paraId="0C37E392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Bi-Annually</w:t>
            </w:r>
          </w:p>
        </w:tc>
        <w:tc>
          <w:tcPr>
            <w:tcW w:w="2791" w:type="dxa"/>
          </w:tcPr>
          <w:p w14:paraId="5722146E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Internal</w:t>
            </w:r>
            <w:r>
              <w:rPr>
                <w:rFonts w:ascii="Verdana"/>
                <w:spacing w:val="-8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Auditor</w:t>
            </w:r>
          </w:p>
        </w:tc>
        <w:tc>
          <w:tcPr>
            <w:tcW w:w="2141" w:type="dxa"/>
          </w:tcPr>
          <w:p w14:paraId="5176A93C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50474481" w14:textId="2DF163DF" w:rsidR="00425ED1" w:rsidRPr="006F5C4D" w:rsidRDefault="00A0688F" w:rsidP="00A0688F">
            <w:pPr>
              <w:pStyle w:val="TableParagraph"/>
              <w:spacing w:before="2"/>
              <w:rPr>
                <w:rFonts w:ascii="Verdana"/>
                <w:sz w:val="20"/>
                <w:highlight w:val="yellow"/>
              </w:rPr>
            </w:pPr>
            <w:r w:rsidRPr="00A0688F">
              <w:rPr>
                <w:rFonts w:ascii="Verdana"/>
                <w:sz w:val="20"/>
              </w:rPr>
              <w:t>April 2025</w:t>
            </w:r>
          </w:p>
        </w:tc>
      </w:tr>
      <w:tr w:rsidR="00425ED1" w14:paraId="216C60B4" w14:textId="77777777" w:rsidTr="00A0688F">
        <w:trPr>
          <w:trHeight w:val="479"/>
        </w:trPr>
        <w:tc>
          <w:tcPr>
            <w:tcW w:w="2789" w:type="dxa"/>
          </w:tcPr>
          <w:p w14:paraId="1D05EE60" w14:textId="77777777" w:rsidR="00425ED1" w:rsidRDefault="008042D1">
            <w:pPr>
              <w:pStyle w:val="TableParagraph"/>
              <w:spacing w:before="2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External</w:t>
            </w:r>
            <w:r>
              <w:rPr>
                <w:rFonts w:ascii="Verdana"/>
                <w:spacing w:val="-10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Audit</w:t>
            </w:r>
          </w:p>
        </w:tc>
        <w:tc>
          <w:tcPr>
            <w:tcW w:w="2789" w:type="dxa"/>
          </w:tcPr>
          <w:p w14:paraId="0796A814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Annually</w:t>
            </w:r>
          </w:p>
        </w:tc>
        <w:tc>
          <w:tcPr>
            <w:tcW w:w="2791" w:type="dxa"/>
          </w:tcPr>
          <w:p w14:paraId="39BABA84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pacing w:val="-2"/>
                <w:sz w:val="20"/>
              </w:rPr>
              <w:t>Clerk</w:t>
            </w:r>
          </w:p>
        </w:tc>
        <w:tc>
          <w:tcPr>
            <w:tcW w:w="2141" w:type="dxa"/>
          </w:tcPr>
          <w:p w14:paraId="4B923D15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443E3462" w14:textId="580315D2" w:rsidR="00425ED1" w:rsidRPr="006F5C4D" w:rsidRDefault="00A0688F">
            <w:pPr>
              <w:pStyle w:val="TableParagraph"/>
              <w:spacing w:before="2"/>
              <w:ind w:left="109"/>
              <w:rPr>
                <w:rFonts w:ascii="Verdana"/>
                <w:sz w:val="20"/>
                <w:highlight w:val="yellow"/>
              </w:rPr>
            </w:pPr>
            <w:r>
              <w:rPr>
                <w:rFonts w:ascii="Verdana"/>
                <w:sz w:val="20"/>
              </w:rPr>
              <w:t>September 2024</w:t>
            </w:r>
          </w:p>
        </w:tc>
      </w:tr>
      <w:tr w:rsidR="00425ED1" w14:paraId="34430507" w14:textId="77777777" w:rsidTr="00A0688F">
        <w:trPr>
          <w:trHeight w:val="479"/>
        </w:trPr>
        <w:tc>
          <w:tcPr>
            <w:tcW w:w="2789" w:type="dxa"/>
          </w:tcPr>
          <w:p w14:paraId="55C6AFB5" w14:textId="77777777" w:rsidR="00425ED1" w:rsidRDefault="008042D1">
            <w:pPr>
              <w:pStyle w:val="TableParagraph"/>
              <w:spacing w:before="2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Minutes</w:t>
            </w:r>
            <w:r>
              <w:rPr>
                <w:rFonts w:ascii="Verdana"/>
                <w:spacing w:val="-11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signed</w:t>
            </w:r>
          </w:p>
        </w:tc>
        <w:tc>
          <w:tcPr>
            <w:tcW w:w="2789" w:type="dxa"/>
          </w:tcPr>
          <w:p w14:paraId="424F962F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At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each</w:t>
            </w:r>
            <w:r>
              <w:rPr>
                <w:rFonts w:ascii="Verdana"/>
                <w:spacing w:val="-3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formal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meeting</w:t>
            </w:r>
          </w:p>
        </w:tc>
        <w:tc>
          <w:tcPr>
            <w:tcW w:w="2791" w:type="dxa"/>
          </w:tcPr>
          <w:p w14:paraId="02416457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Clerk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pacing w:val="-2"/>
                <w:sz w:val="20"/>
              </w:rPr>
              <w:t>Cllrs</w:t>
            </w:r>
          </w:p>
        </w:tc>
        <w:tc>
          <w:tcPr>
            <w:tcW w:w="2141" w:type="dxa"/>
          </w:tcPr>
          <w:p w14:paraId="21B31A3A" w14:textId="77777777" w:rsidR="00425ED1" w:rsidRPr="006F5C4D" w:rsidRDefault="00425ED1">
            <w:pPr>
              <w:pStyle w:val="TableParagraph"/>
              <w:ind w:left="0"/>
              <w:rPr>
                <w:rFonts w:ascii="Times New Roman"/>
                <w:sz w:val="18"/>
                <w:highlight w:val="yellow"/>
              </w:rPr>
            </w:pPr>
          </w:p>
        </w:tc>
        <w:tc>
          <w:tcPr>
            <w:tcW w:w="3439" w:type="dxa"/>
          </w:tcPr>
          <w:p w14:paraId="6F01D486" w14:textId="77777777" w:rsidR="00425ED1" w:rsidRPr="00335B5E" w:rsidRDefault="008042D1">
            <w:pPr>
              <w:pStyle w:val="TableParagraph"/>
              <w:spacing w:before="2"/>
              <w:ind w:left="109"/>
              <w:rPr>
                <w:rFonts w:ascii="Verdana"/>
                <w:sz w:val="20"/>
              </w:rPr>
            </w:pPr>
            <w:r w:rsidRPr="00335B5E">
              <w:rPr>
                <w:rFonts w:ascii="Verdana"/>
                <w:spacing w:val="-2"/>
                <w:sz w:val="20"/>
              </w:rPr>
              <w:t>Ongoing</w:t>
            </w:r>
          </w:p>
        </w:tc>
      </w:tr>
      <w:tr w:rsidR="00425ED1" w14:paraId="7853B332" w14:textId="77777777" w:rsidTr="00A0688F">
        <w:trPr>
          <w:trHeight w:val="493"/>
        </w:trPr>
        <w:tc>
          <w:tcPr>
            <w:tcW w:w="2789" w:type="dxa"/>
          </w:tcPr>
          <w:p w14:paraId="0A24AA33" w14:textId="5CA9AE54" w:rsidR="00425ED1" w:rsidRDefault="00335B5E">
            <w:pPr>
              <w:pStyle w:val="TableParagraph"/>
              <w:spacing w:before="2"/>
              <w:ind w:left="107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Standing Orders &amp; Other Financial Control</w:t>
            </w:r>
          </w:p>
        </w:tc>
        <w:tc>
          <w:tcPr>
            <w:tcW w:w="2789" w:type="dxa"/>
          </w:tcPr>
          <w:p w14:paraId="3BA21309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Each</w:t>
            </w:r>
            <w:r>
              <w:rPr>
                <w:rFonts w:ascii="Verdana"/>
                <w:spacing w:val="-6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4"/>
                <w:sz w:val="20"/>
              </w:rPr>
              <w:t xml:space="preserve"> term</w:t>
            </w:r>
          </w:p>
        </w:tc>
        <w:tc>
          <w:tcPr>
            <w:tcW w:w="2791" w:type="dxa"/>
          </w:tcPr>
          <w:p w14:paraId="53C11610" w14:textId="77777777" w:rsidR="00425ED1" w:rsidRDefault="008042D1">
            <w:pPr>
              <w:pStyle w:val="TableParagraph"/>
              <w:spacing w:before="2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Full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Council</w:t>
            </w:r>
            <w:r>
              <w:rPr>
                <w:rFonts w:ascii="Verdana"/>
                <w:spacing w:val="-4"/>
                <w:sz w:val="20"/>
              </w:rPr>
              <w:t xml:space="preserve"> </w:t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 xml:space="preserve"> </w:t>
            </w:r>
            <w:r>
              <w:rPr>
                <w:rFonts w:ascii="Verdana"/>
                <w:spacing w:val="-4"/>
                <w:sz w:val="20"/>
              </w:rPr>
              <w:t>Clerk</w:t>
            </w:r>
          </w:p>
        </w:tc>
        <w:tc>
          <w:tcPr>
            <w:tcW w:w="2141" w:type="dxa"/>
          </w:tcPr>
          <w:p w14:paraId="31783CD4" w14:textId="5B5261BD" w:rsidR="00425ED1" w:rsidRPr="00335B5E" w:rsidRDefault="00335B5E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  <w:r w:rsidRPr="00335B5E">
              <w:rPr>
                <w:rFonts w:ascii="Verdana" w:hAnsi="Verdana"/>
                <w:sz w:val="20"/>
                <w:szCs w:val="20"/>
              </w:rPr>
              <w:t>To be reviewed on 7</w:t>
            </w:r>
            <w:r w:rsidRPr="00335B5E">
              <w:rPr>
                <w:rFonts w:ascii="Verdana" w:hAnsi="Verdana"/>
                <w:sz w:val="20"/>
                <w:szCs w:val="20"/>
                <w:vertAlign w:val="superscript"/>
              </w:rPr>
              <w:t>th</w:t>
            </w:r>
            <w:r w:rsidRPr="00335B5E">
              <w:rPr>
                <w:rFonts w:ascii="Verdana" w:hAnsi="Verdana"/>
                <w:sz w:val="20"/>
                <w:szCs w:val="20"/>
              </w:rPr>
              <w:t xml:space="preserve"> July</w:t>
            </w:r>
          </w:p>
        </w:tc>
        <w:tc>
          <w:tcPr>
            <w:tcW w:w="3439" w:type="dxa"/>
          </w:tcPr>
          <w:p w14:paraId="6CC262C3" w14:textId="0F9E3147" w:rsidR="00425ED1" w:rsidRPr="00335B5E" w:rsidRDefault="00335B5E" w:rsidP="00335B5E">
            <w:pPr>
              <w:pStyle w:val="TableParagraph"/>
              <w:spacing w:before="2"/>
              <w:ind w:left="0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April 2022</w:t>
            </w:r>
          </w:p>
        </w:tc>
      </w:tr>
    </w:tbl>
    <w:p w14:paraId="3E0E75C8" w14:textId="77777777" w:rsidR="006846BA" w:rsidRDefault="006846BA"/>
    <w:sectPr w:rsidR="006846BA" w:rsidSect="00335B5E">
      <w:pgSz w:w="16840" w:h="1191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923D7" w14:textId="77777777" w:rsidR="00592B24" w:rsidRDefault="00592B24" w:rsidP="00B77B0A">
      <w:r>
        <w:separator/>
      </w:r>
    </w:p>
  </w:endnote>
  <w:endnote w:type="continuationSeparator" w:id="0">
    <w:p w14:paraId="2C5A4A85" w14:textId="77777777" w:rsidR="00592B24" w:rsidRDefault="00592B24" w:rsidP="00B77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43CDF" w14:textId="77777777" w:rsidR="00592B24" w:rsidRDefault="00592B24" w:rsidP="00B77B0A">
      <w:r>
        <w:separator/>
      </w:r>
    </w:p>
  </w:footnote>
  <w:footnote w:type="continuationSeparator" w:id="0">
    <w:p w14:paraId="62E07325" w14:textId="77777777" w:rsidR="00592B24" w:rsidRDefault="00592B24" w:rsidP="00B77B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0552B" w14:textId="7496CDA4" w:rsidR="00B77B0A" w:rsidRPr="00B77B0A" w:rsidRDefault="00B77B0A">
    <w:pPr>
      <w:pStyle w:val="Header"/>
      <w:rPr>
        <w:sz w:val="28"/>
      </w:rPr>
    </w:pPr>
    <w:r w:rsidRPr="00B77B0A">
      <w:rPr>
        <w:sz w:val="28"/>
      </w:rPr>
      <w:t>Leconfield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23E38"/>
    <w:multiLevelType w:val="hybridMultilevel"/>
    <w:tmpl w:val="575CE2A4"/>
    <w:lvl w:ilvl="0" w:tplc="279ABBC8">
      <w:numFmt w:val="bullet"/>
      <w:lvlText w:val="•"/>
      <w:lvlJc w:val="left"/>
      <w:pPr>
        <w:ind w:left="381" w:hanging="162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4DA2C24">
      <w:numFmt w:val="bullet"/>
      <w:lvlText w:val="•"/>
      <w:lvlJc w:val="left"/>
      <w:pPr>
        <w:ind w:left="1841" w:hanging="162"/>
      </w:pPr>
      <w:rPr>
        <w:rFonts w:hint="default"/>
        <w:lang w:val="en-US" w:eastAsia="en-US" w:bidi="ar-SA"/>
      </w:rPr>
    </w:lvl>
    <w:lvl w:ilvl="2" w:tplc="E7BA6B12">
      <w:numFmt w:val="bullet"/>
      <w:lvlText w:val="•"/>
      <w:lvlJc w:val="left"/>
      <w:pPr>
        <w:ind w:left="3303" w:hanging="162"/>
      </w:pPr>
      <w:rPr>
        <w:rFonts w:hint="default"/>
        <w:lang w:val="en-US" w:eastAsia="en-US" w:bidi="ar-SA"/>
      </w:rPr>
    </w:lvl>
    <w:lvl w:ilvl="3" w:tplc="F454F8FA">
      <w:numFmt w:val="bullet"/>
      <w:lvlText w:val="•"/>
      <w:lvlJc w:val="left"/>
      <w:pPr>
        <w:ind w:left="4765" w:hanging="162"/>
      </w:pPr>
      <w:rPr>
        <w:rFonts w:hint="default"/>
        <w:lang w:val="en-US" w:eastAsia="en-US" w:bidi="ar-SA"/>
      </w:rPr>
    </w:lvl>
    <w:lvl w:ilvl="4" w:tplc="5302D1B4">
      <w:numFmt w:val="bullet"/>
      <w:lvlText w:val="•"/>
      <w:lvlJc w:val="left"/>
      <w:pPr>
        <w:ind w:left="6227" w:hanging="162"/>
      </w:pPr>
      <w:rPr>
        <w:rFonts w:hint="default"/>
        <w:lang w:val="en-US" w:eastAsia="en-US" w:bidi="ar-SA"/>
      </w:rPr>
    </w:lvl>
    <w:lvl w:ilvl="5" w:tplc="92929268">
      <w:numFmt w:val="bullet"/>
      <w:lvlText w:val="•"/>
      <w:lvlJc w:val="left"/>
      <w:pPr>
        <w:ind w:left="7689" w:hanging="162"/>
      </w:pPr>
      <w:rPr>
        <w:rFonts w:hint="default"/>
        <w:lang w:val="en-US" w:eastAsia="en-US" w:bidi="ar-SA"/>
      </w:rPr>
    </w:lvl>
    <w:lvl w:ilvl="6" w:tplc="2258CC8C">
      <w:numFmt w:val="bullet"/>
      <w:lvlText w:val="•"/>
      <w:lvlJc w:val="left"/>
      <w:pPr>
        <w:ind w:left="9151" w:hanging="162"/>
      </w:pPr>
      <w:rPr>
        <w:rFonts w:hint="default"/>
        <w:lang w:val="en-US" w:eastAsia="en-US" w:bidi="ar-SA"/>
      </w:rPr>
    </w:lvl>
    <w:lvl w:ilvl="7" w:tplc="B7AA8E6E">
      <w:numFmt w:val="bullet"/>
      <w:lvlText w:val="•"/>
      <w:lvlJc w:val="left"/>
      <w:pPr>
        <w:ind w:left="10612" w:hanging="162"/>
      </w:pPr>
      <w:rPr>
        <w:rFonts w:hint="default"/>
        <w:lang w:val="en-US" w:eastAsia="en-US" w:bidi="ar-SA"/>
      </w:rPr>
    </w:lvl>
    <w:lvl w:ilvl="8" w:tplc="8992088C">
      <w:numFmt w:val="bullet"/>
      <w:lvlText w:val="•"/>
      <w:lvlJc w:val="left"/>
      <w:pPr>
        <w:ind w:left="12074" w:hanging="162"/>
      </w:pPr>
      <w:rPr>
        <w:rFonts w:hint="default"/>
        <w:lang w:val="en-US" w:eastAsia="en-US" w:bidi="ar-SA"/>
      </w:rPr>
    </w:lvl>
  </w:abstractNum>
  <w:num w:numId="1" w16cid:durableId="356663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D1"/>
    <w:rsid w:val="000F336F"/>
    <w:rsid w:val="00335B5E"/>
    <w:rsid w:val="00425ED1"/>
    <w:rsid w:val="00592B24"/>
    <w:rsid w:val="005A37D7"/>
    <w:rsid w:val="006846BA"/>
    <w:rsid w:val="006A6DCB"/>
    <w:rsid w:val="006F5C4D"/>
    <w:rsid w:val="007064BB"/>
    <w:rsid w:val="008042D1"/>
    <w:rsid w:val="00A0688F"/>
    <w:rsid w:val="00B77B0A"/>
    <w:rsid w:val="00BA0923"/>
    <w:rsid w:val="00BA0C7D"/>
    <w:rsid w:val="00E3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06AC1"/>
  <w15:docId w15:val="{61B00A81-BD64-48A4-B5DA-F2F5C6EE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4"/>
      <w:ind w:right="820"/>
      <w:jc w:val="right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80" w:hanging="160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Header">
    <w:name w:val="header"/>
    <w:basedOn w:val="Normal"/>
    <w:link w:val="HeaderChar"/>
    <w:uiPriority w:val="99"/>
    <w:unhideWhenUsed/>
    <w:rsid w:val="00B77B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7B0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77B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7B0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379CB116CC9A4BBCA160C8AB5E7926" ma:contentTypeVersion="17" ma:contentTypeDescription="Create a new document." ma:contentTypeScope="" ma:versionID="5acc836024f3ee345a6f68f8ae44e167">
  <xsd:schema xmlns:xsd="http://www.w3.org/2001/XMLSchema" xmlns:xs="http://www.w3.org/2001/XMLSchema" xmlns:p="http://schemas.microsoft.com/office/2006/metadata/properties" xmlns:ns1="http://schemas.microsoft.com/sharepoint/v3" xmlns:ns3="d4529049-61f7-4abc-8868-fc96b842f4f1" xmlns:ns4="2a88a746-063f-4773-8e6d-c136bb7b299f" targetNamespace="http://schemas.microsoft.com/office/2006/metadata/properties" ma:root="true" ma:fieldsID="f22a127159ad63fe30f4f5a07d19c09b" ns1:_="" ns3:_="" ns4:_="">
    <xsd:import namespace="http://schemas.microsoft.com/sharepoint/v3"/>
    <xsd:import namespace="d4529049-61f7-4abc-8868-fc96b842f4f1"/>
    <xsd:import namespace="2a88a746-063f-4773-8e6d-c136bb7b299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29049-61f7-4abc-8868-fc96b842f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88a746-063f-4773-8e6d-c136bb7b299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4529049-61f7-4abc-8868-fc96b842f4f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CCFEF8-E345-4FDE-8AA6-A4A6153FB6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529049-61f7-4abc-8868-fc96b842f4f1"/>
    <ds:schemaRef ds:uri="2a88a746-063f-4773-8e6d-c136bb7b29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37ADFB-7A3B-4E74-88D5-5BB8079A550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4529049-61f7-4abc-8868-fc96b842f4f1"/>
  </ds:schemaRefs>
</ds:datastoreItem>
</file>

<file path=customXml/itemProps3.xml><?xml version="1.0" encoding="utf-8"?>
<ds:datastoreItem xmlns:ds="http://schemas.openxmlformats.org/officeDocument/2006/customXml" ds:itemID="{3F2BA641-9143-40AE-ABB3-1ADEF666E2D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Each Council should have in place a system to help it to manage risk</vt:lpstr>
    </vt:vector>
  </TitlesOfParts>
  <Company/>
  <LinksUpToDate>false</LinksUpToDate>
  <CharactersWithSpaces>6344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Each Council should have in place a system to help it to manage risk</dc:title>
  <dc:creator>Preferred Customer</dc:creator>
  <cp:lastModifiedBy>ROBINSON, Sharon (YORKSHIRE HEALTH PARTNERS LTD)</cp:lastModifiedBy>
  <cp:revision>3</cp:revision>
  <cp:lastPrinted>2025-06-13T09:02:00Z</cp:lastPrinted>
  <dcterms:created xsi:type="dcterms:W3CDTF">2025-06-13T09:03:00Z</dcterms:created>
  <dcterms:modified xsi:type="dcterms:W3CDTF">2025-06-15T11:27:00Z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2025-05-29T00:00:00Z</vt:filetime>
  </property>
  <property fmtid="{D5CDD505-2E9C-101B-9397-08002B2CF9AE}" pid="5" name="Producer">
    <vt:lpwstr>Microsoft® Office Word 2007</vt:lpwstr>
  </property>
  <property fmtid="{D5CDD505-2E9C-101B-9397-08002B2CF9AE}" pid="6" name="ContentTypeId">
    <vt:lpwstr>0x01010088379CB116CC9A4BBCA160C8AB5E7926</vt:lpwstr>
  </property>
</Properties>
</file>